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7F" w:rsidRDefault="00BC147F" w:rsidP="00BC1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</w:p>
    <w:p w:rsidR="00BC147F" w:rsidRDefault="00BC147F" w:rsidP="00BC1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</w:p>
    <w:p w:rsidR="0006301E" w:rsidRDefault="0006301E" w:rsidP="00BC1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</w:p>
    <w:p w:rsidR="00BC147F" w:rsidRPr="00BC147F" w:rsidRDefault="0006301E" w:rsidP="000630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80000"/>
          <w:sz w:val="32"/>
          <w:szCs w:val="32"/>
          <w:lang w:eastAsia="ru-RU"/>
        </w:rPr>
      </w:pPr>
      <w:r w:rsidRPr="0006301E">
        <w:rPr>
          <w:rFonts w:ascii="Times New Roman" w:eastAsia="Times New Roman" w:hAnsi="Times New Roman" w:cs="Times New Roman"/>
          <w:b/>
          <w:color w:val="080000"/>
          <w:sz w:val="32"/>
          <w:szCs w:val="32"/>
          <w:lang w:eastAsia="ru-RU"/>
        </w:rPr>
        <w:t>Анализ организации  безопасных условий воспитания, присмотра и ухода, содержания в МКДОУ№8  в соответствии с установленными нормами, требованиями.</w:t>
      </w:r>
    </w:p>
    <w:p w:rsidR="00BC147F" w:rsidRPr="00BC147F" w:rsidRDefault="00BC147F" w:rsidP="00BC1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b/>
          <w:bCs/>
          <w:color w:val="080000"/>
          <w:sz w:val="21"/>
          <w:lang w:eastAsia="ru-RU"/>
        </w:rPr>
        <w:t>ФИЗИЧЕСКАЯ БЕЗОПАСНОСТЬ</w:t>
      </w: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 xml:space="preserve"> — обеспечение правопорядка и антитеррористической защищенности, безопасности при чрезвычайных ситуациях, охраны труда. Состояние антитеррористической защищенности объекта является одним из критериев обеспечения безопасности воспитанников и персонала ДОУ, создания условий, гарантирующих охрану жизни и здоровья во время </w:t>
      </w:r>
      <w:proofErr w:type="spellStart"/>
      <w:proofErr w:type="gramStart"/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воспитательно</w:t>
      </w:r>
      <w:proofErr w:type="spellEnd"/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 xml:space="preserve"> — образовательного</w:t>
      </w:r>
      <w:proofErr w:type="gramEnd"/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 xml:space="preserve"> процесса.</w:t>
      </w:r>
    </w:p>
    <w:p w:rsidR="00BC147F" w:rsidRPr="00BC147F" w:rsidRDefault="00BC147F" w:rsidP="00BC1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 xml:space="preserve">В ДОУ назначаются ответственные за организацию работы по обеспечению безопасности участников </w:t>
      </w:r>
      <w:proofErr w:type="spellStart"/>
      <w:proofErr w:type="gramStart"/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воспитательно</w:t>
      </w:r>
      <w:proofErr w:type="spellEnd"/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 xml:space="preserve"> — образовательного</w:t>
      </w:r>
      <w:proofErr w:type="gramEnd"/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 xml:space="preserve"> процесса:</w:t>
      </w:r>
    </w:p>
    <w:p w:rsidR="00BC147F" w:rsidRPr="00BC147F" w:rsidRDefault="00BC147F" w:rsidP="00BC147F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разработан план действий в условиях возникновения чрезвычайных ситуаций</w:t>
      </w:r>
    </w:p>
    <w:p w:rsidR="00BC147F" w:rsidRPr="00BC147F" w:rsidRDefault="00BC147F" w:rsidP="00BC147F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разработана инструкция о порядке взаимодействия со службами жизнеобеспечения города при возникновении чрезвычайных ситуаций;</w:t>
      </w:r>
    </w:p>
    <w:p w:rsidR="00BC147F" w:rsidRPr="00BC147F" w:rsidRDefault="00BC147F" w:rsidP="00BC147F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разработано методическое пособие для руководителей, педагогов и обслуживающего персонала ДОУ «Безопасность в дошкольных учреждениях»</w:t>
      </w:r>
    </w:p>
    <w:p w:rsidR="00BC147F" w:rsidRPr="0006301E" w:rsidRDefault="00BC147F" w:rsidP="00BC147F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для отработки устойчивых навыков безопасного поведения в условиях возникновения чрезвычайных ситуаций в ДОУ ежемесячно проводятся тренировочные занятия по эвакуации с детьми и персоналом ДОУ на случай угрозы террористического акта.</w:t>
      </w:r>
    </w:p>
    <w:p w:rsidR="0006301E" w:rsidRPr="00BC147F" w:rsidRDefault="0006301E" w:rsidP="00BC147F">
      <w:pPr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0000"/>
          <w:sz w:val="21"/>
          <w:lang w:eastAsia="ru-RU"/>
        </w:rPr>
        <w:t xml:space="preserve">Вход на территорию ДОУ регламентирован графиком (на сайте, на информационном стенде) </w:t>
      </w:r>
    </w:p>
    <w:p w:rsidR="00BC147F" w:rsidRPr="00BC147F" w:rsidRDefault="00BC147F" w:rsidP="00BC1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Систематически проводится обследование дошкольного учреждения и прилегающей территории на предмет их защищенности, работоспособности охранной сигнализации, обнаружения посторонних предметов.</w:t>
      </w:r>
    </w:p>
    <w:p w:rsidR="00BC147F" w:rsidRPr="00BC147F" w:rsidRDefault="00BC147F" w:rsidP="00BC1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Запрещена сдача в аренду помещений ДОУ организациям, чья деятельность не связана с основными направлениями функционирования учреждения</w:t>
      </w:r>
    </w:p>
    <w:p w:rsidR="00BC147F" w:rsidRPr="00BC147F" w:rsidRDefault="00BC147F" w:rsidP="00BC1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ДОУ охраняется предприятием, имеющим соответствующие разрешительные документы</w:t>
      </w:r>
    </w:p>
    <w:p w:rsidR="00BC147F" w:rsidRPr="00BC147F" w:rsidRDefault="00BC147F" w:rsidP="00BC1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b/>
          <w:bCs/>
          <w:color w:val="080000"/>
          <w:sz w:val="21"/>
          <w:lang w:eastAsia="ru-RU"/>
        </w:rPr>
        <w:t>ПОЖАРНАЯ БЕЗОПАСНОСТЬ.</w:t>
      </w:r>
    </w:p>
    <w:p w:rsidR="0006301E" w:rsidRDefault="00BC147F" w:rsidP="00063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Требования пожарной безопасности —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уполномоченными государственным органом (п.1, гл.1 ППБ 01-03). В нашем ДОУ разработано:</w:t>
      </w:r>
    </w:p>
    <w:p w:rsidR="00405646" w:rsidRDefault="00405646" w:rsidP="00063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</w:p>
    <w:p w:rsidR="00405646" w:rsidRDefault="00405646" w:rsidP="00063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</w:p>
    <w:p w:rsidR="00405646" w:rsidRDefault="00405646" w:rsidP="00063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</w:p>
    <w:p w:rsidR="00405646" w:rsidRDefault="00405646" w:rsidP="00063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</w:p>
    <w:p w:rsidR="00405646" w:rsidRDefault="00405646" w:rsidP="00063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</w:p>
    <w:p w:rsidR="00405646" w:rsidRDefault="00405646" w:rsidP="00063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</w:p>
    <w:p w:rsidR="00405646" w:rsidRPr="0006301E" w:rsidRDefault="00405646" w:rsidP="000630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</w:p>
    <w:p w:rsidR="0006301E" w:rsidRPr="0006301E" w:rsidRDefault="0006301E" w:rsidP="00BC147F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Пожарная декларация</w:t>
      </w:r>
    </w:p>
    <w:p w:rsidR="00BC147F" w:rsidRPr="00BC147F" w:rsidRDefault="00BC147F" w:rsidP="00BC147F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Положение об организации работы по обеспечению пожарной безопасности</w:t>
      </w:r>
    </w:p>
    <w:p w:rsidR="00BC147F" w:rsidRPr="00BC147F" w:rsidRDefault="00BC147F" w:rsidP="00BC147F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Противопожарный режим</w:t>
      </w:r>
    </w:p>
    <w:p w:rsidR="00BC147F" w:rsidRPr="00BC147F" w:rsidRDefault="00BC147F" w:rsidP="00BC147F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План противопожарных мероприятий</w:t>
      </w:r>
    </w:p>
    <w:p w:rsidR="00BC147F" w:rsidRPr="00BC147F" w:rsidRDefault="00BC147F" w:rsidP="00BC1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В ДОУ делается особый упор на соблюдение требований безопасности. Со стороны методической службы ДОУ проводится работа с педагогическим коллективом по обучению детей дошкольного возраста правилам безопасности:</w:t>
      </w:r>
    </w:p>
    <w:p w:rsidR="00BC147F" w:rsidRPr="00BC147F" w:rsidRDefault="00BC147F" w:rsidP="00BC147F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семинары</w:t>
      </w:r>
    </w:p>
    <w:p w:rsidR="00BC147F" w:rsidRPr="00BC147F" w:rsidRDefault="00BC147F" w:rsidP="00BC147F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вопросы рассматриваются на педагогических советах;</w:t>
      </w:r>
    </w:p>
    <w:p w:rsidR="00BC147F" w:rsidRPr="00BC147F" w:rsidRDefault="00BC147F" w:rsidP="00BC147F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создана соответствующая развивающая среда;</w:t>
      </w:r>
    </w:p>
    <w:p w:rsidR="00BC147F" w:rsidRPr="00BC147F" w:rsidRDefault="00BC147F" w:rsidP="00BC147F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разработано перспективное планирование по обучению дошкольников правилам безопасности;</w:t>
      </w:r>
    </w:p>
    <w:p w:rsidR="00BC147F" w:rsidRPr="00BC147F" w:rsidRDefault="00BC147F" w:rsidP="00BC147F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ежемесячно проводятся тренировочные эвакуации воспитанников и персонала ДОУ;</w:t>
      </w:r>
    </w:p>
    <w:p w:rsidR="00BC147F" w:rsidRPr="00BC147F" w:rsidRDefault="00BC147F" w:rsidP="00BC147F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разработано перспективное планирование по обучению дошкольников правилам пожарной безопасности;</w:t>
      </w:r>
    </w:p>
    <w:p w:rsidR="00BC147F" w:rsidRPr="00BC147F" w:rsidRDefault="00BC147F" w:rsidP="00BC147F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ведется работа по созданию мини- музея по пожарной безопасности;</w:t>
      </w:r>
    </w:p>
    <w:p w:rsidR="00BC147F" w:rsidRPr="00BC147F" w:rsidRDefault="00BC147F" w:rsidP="00BC147F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ежегодно проводятся месячники пожарной безопасности;</w:t>
      </w:r>
    </w:p>
    <w:p w:rsidR="00BC147F" w:rsidRPr="00BC147F" w:rsidRDefault="00BC147F" w:rsidP="00BC147F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ежемесячно проводятся тренировочные эвакуации воспитанников и персонала ДОУ на случай возникновения пожара</w:t>
      </w:r>
      <w:r w:rsidRPr="00BC147F">
        <w:rPr>
          <w:rFonts w:ascii="Arial" w:eastAsia="Times New Roman" w:hAnsi="Arial" w:cs="Arial"/>
          <w:b/>
          <w:bCs/>
          <w:i/>
          <w:iCs/>
          <w:color w:val="080000"/>
          <w:sz w:val="21"/>
          <w:lang w:eastAsia="ru-RU"/>
        </w:rPr>
        <w:t>.</w:t>
      </w:r>
    </w:p>
    <w:p w:rsidR="00BC147F" w:rsidRPr="00BC147F" w:rsidRDefault="00BC147F" w:rsidP="00BC1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 </w:t>
      </w:r>
    </w:p>
    <w:p w:rsidR="00BC147F" w:rsidRPr="00BC147F" w:rsidRDefault="00BC147F" w:rsidP="00BC147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Организация работы по созданию безопасного образовательного пространства позволила достичь следующих результатов:</w:t>
      </w:r>
    </w:p>
    <w:p w:rsidR="00BC147F" w:rsidRPr="00BC147F" w:rsidRDefault="00BC147F" w:rsidP="00BC147F">
      <w:pPr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Систематизированы и разработаны локальные нормативные акты в сфере обеспечения безопасности в ДОУ.</w:t>
      </w:r>
    </w:p>
    <w:p w:rsidR="00BC147F" w:rsidRPr="00BC147F" w:rsidRDefault="00BC147F" w:rsidP="00BC147F">
      <w:pPr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Накоплен опыт комплексного и многоуровневого подхода при формировании безопасного образовательного пространства.</w:t>
      </w:r>
    </w:p>
    <w:p w:rsidR="00BC147F" w:rsidRPr="00BC147F" w:rsidRDefault="00BC147F" w:rsidP="00BC147F">
      <w:pPr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Наблюдается рост профессиональной компетентности педагогов в области формирования культуры безопасности.</w:t>
      </w:r>
    </w:p>
    <w:p w:rsidR="00BC147F" w:rsidRPr="00BC147F" w:rsidRDefault="00BC147F" w:rsidP="00BC147F">
      <w:pPr>
        <w:numPr>
          <w:ilvl w:val="0"/>
          <w:numId w:val="4"/>
        </w:numPr>
        <w:spacing w:before="120" w:after="120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Разработаны и внедрены в практику: система теоретических, практических занятий; учебно-методические материалы для детей, педагогов, родителей.</w:t>
      </w:r>
    </w:p>
    <w:p w:rsidR="00405646" w:rsidRDefault="00405646" w:rsidP="0040564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80000"/>
          <w:sz w:val="21"/>
          <w:lang w:eastAsia="ru-RU"/>
        </w:rPr>
      </w:pPr>
    </w:p>
    <w:p w:rsidR="00405646" w:rsidRDefault="00405646" w:rsidP="0040564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80000"/>
          <w:sz w:val="21"/>
          <w:lang w:eastAsia="ru-RU"/>
        </w:rPr>
      </w:pPr>
    </w:p>
    <w:p w:rsidR="00405646" w:rsidRDefault="00405646" w:rsidP="0040564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80000"/>
          <w:sz w:val="21"/>
          <w:lang w:eastAsia="ru-RU"/>
        </w:rPr>
      </w:pPr>
    </w:p>
    <w:p w:rsidR="00405646" w:rsidRDefault="00405646" w:rsidP="0040564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80000"/>
          <w:sz w:val="21"/>
          <w:lang w:eastAsia="ru-RU"/>
        </w:rPr>
      </w:pPr>
    </w:p>
    <w:p w:rsidR="00405646" w:rsidRDefault="00405646" w:rsidP="0040564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80000"/>
          <w:sz w:val="21"/>
          <w:lang w:eastAsia="ru-RU"/>
        </w:rPr>
      </w:pPr>
    </w:p>
    <w:p w:rsidR="00405646" w:rsidRDefault="00405646" w:rsidP="0040564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80000"/>
          <w:sz w:val="21"/>
          <w:lang w:eastAsia="ru-RU"/>
        </w:rPr>
      </w:pPr>
    </w:p>
    <w:p w:rsidR="00405646" w:rsidRDefault="00405646" w:rsidP="0040564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80000"/>
          <w:sz w:val="21"/>
          <w:lang w:eastAsia="ru-RU"/>
        </w:rPr>
      </w:pPr>
    </w:p>
    <w:p w:rsidR="00405646" w:rsidRDefault="00405646" w:rsidP="0040564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80000"/>
          <w:sz w:val="21"/>
          <w:lang w:eastAsia="ru-RU"/>
        </w:rPr>
      </w:pPr>
    </w:p>
    <w:p w:rsidR="00405646" w:rsidRDefault="00405646" w:rsidP="0040564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080000"/>
          <w:sz w:val="21"/>
          <w:lang w:eastAsia="ru-RU"/>
        </w:rPr>
      </w:pPr>
    </w:p>
    <w:p w:rsidR="00BC147F" w:rsidRPr="00BC147F" w:rsidRDefault="00BC147F" w:rsidP="00405646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b/>
          <w:bCs/>
          <w:color w:val="080000"/>
          <w:sz w:val="21"/>
          <w:lang w:eastAsia="ru-RU"/>
        </w:rPr>
        <w:t>Законодательная база по охране жизни и здоровья детей: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Конвенция по правам ребенка, ст. 6, п. 1,2, ст.19;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Конституция РФ, ст. 41, п. 3, ст.;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Федеральный закон «Об основных гарантиях прав ребенка в РФ» 24.07.98 № 124-ФЗ;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Гражданский кодекс РФ, гл. 59, ст. 1064 «Общие основания ответственности за причинение вреда», ст.1065 «Предупреждение причинения вреда»;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Семейный кодекс РФ, раздел 4, гл. 12, ст. 63, 65 «Права родителей по воспитанию и образованию детей»;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Закон РФ «Об образовании», ст. 32, п. 22.3 «Компетентность и ответственность образовательного учреждения»;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«Инструкция по организации охраны жизни и здоровья детей в детских садах и на детских площадках », утвержденная Министерством просвещения РСФСР 30 августа 1955г. № 42;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Приказ Минобразования РФ от 15.01.02 № 76 «О создании безопасных условий жизнедеятельности обучающихся в образовательных учреждениях»;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Приказ Минобразования РФ от 07.08.2000 № 2414 и Письмо Минобразования РФ от 12.07.2000 № 22-06.788 «О принятии дополнительных мер по предотвращению несчастных случаев с обучающимися и работниками образовательных учреждений »;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Приказ Минобразования РФ от 26.04.02 № 29/2084-6 «О всероссийской диспансеризации детей в 2002 г.»;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Инструктивно-методическое письмо Минобразования РФ от 14.03.2000 № 65 «О гигиенических требованиях к максимальной нагрузке на детей дошкольного возраста в организованных формах обучения»;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Устав МДОУ и родительский договор.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Внутренние локальные акты: приказы и инструкции по охране жизни и здоровья детей: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Приказ «О создании комиссии по охране жизни и здоровья детей»;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Приказ «Об организации экскурсий»;</w:t>
      </w:r>
    </w:p>
    <w:p w:rsid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Приказ «График дежурства администрации»;</w:t>
      </w:r>
    </w:p>
    <w:p w:rsidR="00405646" w:rsidRDefault="00405646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</w:p>
    <w:p w:rsidR="00405646" w:rsidRDefault="00405646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</w:p>
    <w:p w:rsidR="00405646" w:rsidRDefault="00405646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</w:p>
    <w:p w:rsidR="00405646" w:rsidRDefault="00405646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</w:p>
    <w:p w:rsidR="00405646" w:rsidRPr="00BC147F" w:rsidRDefault="00405646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Инструкция для воспитателей по охране жизни и здоровья детей, по организации экскурсий, прогулок за пределы детского сада;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Инструкция по охране жизни и здоровья детей в летний, зимний, осенний и весенний периоды;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Инструкция по охране жизни и здоровья детей раннего возраста;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  Локальные акты по пожарной безопасности: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Схема оповещения в случае чрезвычайной ситуации;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План эвакуации в случае возникновения пожара и чрезвычайной ситуации;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Инструкция по пожарной безопасности в дошкольном образовательном учреждении;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Обязанности </w:t>
      </w:r>
      <w:r w:rsidRPr="00BC147F">
        <w:rPr>
          <w:rFonts w:ascii="Arial" w:eastAsia="Times New Roman" w:hAnsi="Arial" w:cs="Arial"/>
          <w:color w:val="080000"/>
          <w:sz w:val="21"/>
          <w:lang w:eastAsia="ru-RU"/>
        </w:rPr>
        <w:t> </w:t>
      </w: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дежурного администратора в случае возникновения пожара;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Приказ «Об обеспечении пожарной безопасности».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Локальные акты: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Паспорт дорожной безопасности ДОУ;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Инструкция воспитателям по предупреждению детского дорожного травматизма.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 Материал для работы с детьми: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 xml:space="preserve"> Авдеева Н.Н., Князева О.Л., </w:t>
      </w:r>
      <w:proofErr w:type="spellStart"/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Стеркина</w:t>
      </w:r>
      <w:proofErr w:type="spellEnd"/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 xml:space="preserve"> Р.Б. Ребенок на улице города: Учебное пособие по ОБЖ. М., 1998 (рекомендовано Министерством общего и профессионального образования РФ).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Основы безопасности жизнедеятельности детей дошкольного возраста. Планирование работы, беседы. Игры – СПб</w:t>
      </w:r>
      <w:proofErr w:type="gramStart"/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 xml:space="preserve">.: </w:t>
      </w:r>
      <w:proofErr w:type="gramEnd"/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ООО Издательство «Детство-пресс»», 2010.-240ст.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 Законодательная база по обеспечению безопасности и усилению бдительности при угрозе террористических актов: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Федеральный закон № 3808 «О борьбе с терроризмом» (принят Госдумой 03.07.98);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Уголовный кодекс РФ, раздел 9 «Преступления против общественной безопасности и общественного порядка», гл.24, ст. 205 «Терроризм» (принят Госдумой 24.05.96);</w:t>
      </w:r>
    </w:p>
    <w:p w:rsid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Постановление Правительства РФ от 15.09.99 № 1040 «О мерах по противодействию терроризму»;</w:t>
      </w:r>
    </w:p>
    <w:p w:rsidR="00405646" w:rsidRDefault="00405646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</w:p>
    <w:p w:rsidR="00405646" w:rsidRDefault="00405646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</w:p>
    <w:p w:rsidR="00405646" w:rsidRDefault="00405646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</w:p>
    <w:p w:rsidR="00405646" w:rsidRDefault="00405646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</w:p>
    <w:p w:rsidR="00405646" w:rsidRPr="00BC147F" w:rsidRDefault="00405646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Памятка «МЧС предупреждает: ваша безопасность при угрозе взрыва. Меры защиты по предупреждению и при угрозе террористических актов», 2001.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 xml:space="preserve">  </w:t>
      </w:r>
      <w:r w:rsidRPr="00BC147F">
        <w:rPr>
          <w:rFonts w:ascii="Arial" w:eastAsia="Times New Roman" w:hAnsi="Arial" w:cs="Arial"/>
          <w:b/>
          <w:bCs/>
          <w:color w:val="080000"/>
          <w:sz w:val="21"/>
          <w:lang w:eastAsia="ru-RU"/>
        </w:rPr>
        <w:t>Обеспечения безопасности детей в ДОУ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Вход в детский сад осуществляется строго в соответствии с групповыми списками.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Запрещается вход в детский сад посторонних лиц, не имеющих отношения к воспитанникам и сотрудникам учреждения.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Запрещается отдавать детей незнакомым лицам, лицам до 18 лет или лицам, не имеющим письменного разрешения от родителей.</w:t>
      </w:r>
    </w:p>
    <w:p w:rsidR="00BC147F" w:rsidRPr="00BC147F" w:rsidRDefault="00BC147F" w:rsidP="003B7CC1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Необходимо требовать от родителей личной передачи ребенка воспитателю с рук на руки, не допускать передачу ребенка воспитателю соседней группы, другому сотруднику, охраннику и пр.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 </w:t>
      </w:r>
      <w:r w:rsidRPr="00BC147F">
        <w:rPr>
          <w:rFonts w:ascii="Arial" w:eastAsia="Times New Roman" w:hAnsi="Arial" w:cs="Arial"/>
          <w:b/>
          <w:bCs/>
          <w:color w:val="080000"/>
          <w:sz w:val="21"/>
          <w:lang w:eastAsia="ru-RU"/>
        </w:rPr>
        <w:t>Для обеспечения безопасности детей в ДОУ имеются:</w:t>
      </w:r>
    </w:p>
    <w:p w:rsidR="00BC147F" w:rsidRPr="00BC147F" w:rsidRDefault="00BC147F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t>тревожная кнопка;</w:t>
      </w:r>
    </w:p>
    <w:p w:rsidR="00BC147F" w:rsidRDefault="003B7CC1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0000"/>
          <w:sz w:val="21"/>
          <w:szCs w:val="21"/>
          <w:lang w:eastAsia="ru-RU"/>
        </w:rPr>
        <w:t>система пожарной сигнализации с голосовым оповещением;</w:t>
      </w:r>
    </w:p>
    <w:p w:rsidR="003B7CC1" w:rsidRDefault="003B7CC1" w:rsidP="00BC147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пожарное освещение;</w:t>
      </w:r>
    </w:p>
    <w:p w:rsidR="00BC147F" w:rsidRDefault="003B7CC1" w:rsidP="003B7C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0000"/>
          <w:sz w:val="21"/>
          <w:szCs w:val="21"/>
          <w:lang w:eastAsia="ru-RU"/>
        </w:rPr>
        <w:t xml:space="preserve">            поэтажные  планы эвакуации детей;</w:t>
      </w:r>
    </w:p>
    <w:p w:rsidR="003B7CC1" w:rsidRDefault="003B7CC1" w:rsidP="003B7C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0000"/>
          <w:sz w:val="21"/>
          <w:szCs w:val="21"/>
          <w:lang w:eastAsia="ru-RU"/>
        </w:rPr>
        <w:t xml:space="preserve">            стрелец </w:t>
      </w:r>
      <w:proofErr w:type="gramStart"/>
      <w:r>
        <w:rPr>
          <w:rFonts w:ascii="Arial" w:eastAsia="Times New Roman" w:hAnsi="Arial" w:cs="Arial"/>
          <w:color w:val="080000"/>
          <w:sz w:val="21"/>
          <w:szCs w:val="21"/>
          <w:lang w:eastAsia="ru-RU"/>
        </w:rPr>
        <w:t>–м</w:t>
      </w:r>
      <w:proofErr w:type="gramEnd"/>
      <w:r>
        <w:rPr>
          <w:rFonts w:ascii="Arial" w:eastAsia="Times New Roman" w:hAnsi="Arial" w:cs="Arial"/>
          <w:color w:val="080000"/>
          <w:sz w:val="21"/>
          <w:szCs w:val="21"/>
          <w:lang w:eastAsia="ru-RU"/>
        </w:rPr>
        <w:t>ониторинг;</w:t>
      </w:r>
    </w:p>
    <w:p w:rsidR="003B7CC1" w:rsidRDefault="003B7CC1" w:rsidP="003B7C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0000"/>
          <w:sz w:val="21"/>
          <w:szCs w:val="21"/>
          <w:lang w:eastAsia="ru-RU"/>
        </w:rPr>
        <w:t xml:space="preserve">           4 камеры наружного наблюдения;</w:t>
      </w:r>
    </w:p>
    <w:p w:rsidR="003B7CC1" w:rsidRDefault="003B7CC1" w:rsidP="003B7C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0000"/>
          <w:sz w:val="21"/>
          <w:szCs w:val="21"/>
          <w:lang w:eastAsia="ru-RU"/>
        </w:rPr>
        <w:t xml:space="preserve">           противопожарная пропитка чердачных конструкций.</w:t>
      </w:r>
    </w:p>
    <w:p w:rsidR="00405646" w:rsidRPr="00BC147F" w:rsidRDefault="004962A1" w:rsidP="003B7C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8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80000"/>
          <w:sz w:val="21"/>
          <w:szCs w:val="21"/>
          <w:lang w:eastAsia="ru-RU"/>
        </w:rPr>
        <w:t xml:space="preserve">           акт обследования и категорирования</w:t>
      </w:r>
    </w:p>
    <w:p w:rsidR="00D925CB" w:rsidRDefault="00BC147F" w:rsidP="00BC147F">
      <w:r w:rsidRPr="00BC147F">
        <w:rPr>
          <w:rFonts w:ascii="Arial" w:eastAsia="Times New Roman" w:hAnsi="Arial" w:cs="Arial"/>
          <w:color w:val="080000"/>
          <w:sz w:val="21"/>
          <w:szCs w:val="21"/>
          <w:lang w:eastAsia="ru-RU"/>
        </w:rPr>
        <w:br w:type="textWrapping" w:clear="all"/>
      </w:r>
    </w:p>
    <w:sectPr w:rsidR="00D925CB" w:rsidSect="00D9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F6B"/>
    <w:multiLevelType w:val="multilevel"/>
    <w:tmpl w:val="350EC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615D4"/>
    <w:multiLevelType w:val="multilevel"/>
    <w:tmpl w:val="24F6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66133"/>
    <w:multiLevelType w:val="hybridMultilevel"/>
    <w:tmpl w:val="464AF456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7736354"/>
    <w:multiLevelType w:val="multilevel"/>
    <w:tmpl w:val="C41A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947913"/>
    <w:multiLevelType w:val="multilevel"/>
    <w:tmpl w:val="2972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147F"/>
    <w:rsid w:val="0006301E"/>
    <w:rsid w:val="003B7CC1"/>
    <w:rsid w:val="00405646"/>
    <w:rsid w:val="004962A1"/>
    <w:rsid w:val="00BC147F"/>
    <w:rsid w:val="00D92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ght">
    <w:name w:val="hilight"/>
    <w:basedOn w:val="a"/>
    <w:rsid w:val="00BC147F"/>
    <w:pPr>
      <w:shd w:val="clear" w:color="auto" w:fill="F9FFB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node">
    <w:name w:val="text-node"/>
    <w:basedOn w:val="a0"/>
    <w:rsid w:val="00BC147F"/>
  </w:style>
  <w:style w:type="character" w:customStyle="1" w:styleId="apple-converted-space">
    <w:name w:val="apple-converted-space"/>
    <w:basedOn w:val="a0"/>
    <w:rsid w:val="00BC147F"/>
  </w:style>
  <w:style w:type="paragraph" w:customStyle="1" w:styleId="copyright">
    <w:name w:val="copyright"/>
    <w:basedOn w:val="a"/>
    <w:rsid w:val="00BC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30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16820">
      <w:bodyDiv w:val="1"/>
      <w:marLeft w:val="480"/>
      <w:marRight w:val="48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2016-06-08T08:57:00Z</cp:lastPrinted>
  <dcterms:created xsi:type="dcterms:W3CDTF">2016-06-08T08:05:00Z</dcterms:created>
  <dcterms:modified xsi:type="dcterms:W3CDTF">2016-06-08T08:58:00Z</dcterms:modified>
</cp:coreProperties>
</file>