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48" w:rsidRPr="00B27048" w:rsidRDefault="00F115D7" w:rsidP="00B27048">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5940425" cy="8175364"/>
            <wp:effectExtent l="0" t="0" r="3175" b="0"/>
            <wp:docPr id="1" name="Рисунок 1" descr="C:\Users\Admin\Pictures\2021-04-02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4-02 1\1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r w:rsidR="00B27048" w:rsidRPr="00B27048">
        <w:rPr>
          <w:rFonts w:ascii="Times New Roman" w:eastAsia="Times New Roman" w:hAnsi="Times New Roman" w:cs="Times New Roman"/>
          <w:color w:val="333333"/>
          <w:sz w:val="28"/>
          <w:szCs w:val="28"/>
        </w:rPr>
        <w:t>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привлекать должностных лиц и специалистов органов государственной власти, органов местного самоуправления, организаций (по согласованию с </w:t>
      </w:r>
      <w:r w:rsidRPr="00B27048">
        <w:rPr>
          <w:rFonts w:ascii="Times New Roman" w:eastAsia="Times New Roman" w:hAnsi="Times New Roman" w:cs="Times New Roman"/>
          <w:color w:val="333333"/>
          <w:sz w:val="28"/>
          <w:szCs w:val="28"/>
        </w:rPr>
        <w:lastRenderedPageBreak/>
        <w:t>их руководителями) и представителей родительской общественности для участия в работе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вносить в установленном порядке предложения по входящим в компетенцию Группы вопросам, требующим решения </w:t>
      </w:r>
      <w:proofErr w:type="gramStart"/>
      <w:r w:rsidRPr="00B27048">
        <w:rPr>
          <w:rFonts w:ascii="Times New Roman" w:eastAsia="Times New Roman" w:hAnsi="Times New Roman" w:cs="Times New Roman"/>
          <w:color w:val="333333"/>
          <w:sz w:val="28"/>
          <w:szCs w:val="28"/>
        </w:rPr>
        <w:t>заведующей учреждения</w:t>
      </w:r>
      <w:proofErr w:type="gramEnd"/>
      <w:r w:rsidRPr="00B27048">
        <w:rPr>
          <w:rFonts w:ascii="Times New Roman" w:eastAsia="Times New Roman" w:hAnsi="Times New Roman" w:cs="Times New Roman"/>
          <w:color w:val="333333"/>
          <w:sz w:val="28"/>
          <w:szCs w:val="28"/>
        </w:rPr>
        <w:t>;</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осуществлять </w:t>
      </w:r>
      <w:proofErr w:type="gramStart"/>
      <w:r w:rsidRPr="00B27048">
        <w:rPr>
          <w:rFonts w:ascii="Times New Roman" w:eastAsia="Times New Roman" w:hAnsi="Times New Roman" w:cs="Times New Roman"/>
          <w:color w:val="333333"/>
          <w:sz w:val="28"/>
          <w:szCs w:val="28"/>
        </w:rPr>
        <w:t>контроль за</w:t>
      </w:r>
      <w:proofErr w:type="gramEnd"/>
      <w:r w:rsidRPr="00B27048">
        <w:rPr>
          <w:rFonts w:ascii="Times New Roman" w:eastAsia="Times New Roman" w:hAnsi="Times New Roman" w:cs="Times New Roman"/>
          <w:color w:val="333333"/>
          <w:sz w:val="28"/>
          <w:szCs w:val="28"/>
        </w:rPr>
        <w:t xml:space="preserve"> ходом выполнения решений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6. Руководитель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осуществляет руководство деятельностью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подписывает принятые Группой решения;</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принимает решение о проведении совещаний Группы при необходимости безотлагательного рассмотрения     вопросов, входящих в ее компетенцию;</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распределяет обязанности между членами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осуществляет </w:t>
      </w:r>
      <w:proofErr w:type="gramStart"/>
      <w:r w:rsidRPr="00B27048">
        <w:rPr>
          <w:rFonts w:ascii="Times New Roman" w:eastAsia="Times New Roman" w:hAnsi="Times New Roman" w:cs="Times New Roman"/>
          <w:color w:val="333333"/>
          <w:sz w:val="28"/>
          <w:szCs w:val="28"/>
        </w:rPr>
        <w:t>контроль за</w:t>
      </w:r>
      <w:proofErr w:type="gramEnd"/>
      <w:r w:rsidRPr="00B27048">
        <w:rPr>
          <w:rFonts w:ascii="Times New Roman" w:eastAsia="Times New Roman" w:hAnsi="Times New Roman" w:cs="Times New Roman"/>
          <w:color w:val="333333"/>
          <w:sz w:val="28"/>
          <w:szCs w:val="28"/>
        </w:rPr>
        <w:t xml:space="preserve"> ходом выполнения решений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7. Члены Группы обязаны: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присутствовать на совещаниях Группы, участвовать в обсуждении рассматриваемых вопросов и выработке по ним решений;</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выполнять обязанности и поручения, определенные руководителем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принимать участие в осуществлении </w:t>
      </w:r>
      <w:proofErr w:type="gramStart"/>
      <w:r w:rsidRPr="00B27048">
        <w:rPr>
          <w:rFonts w:ascii="Times New Roman" w:eastAsia="Times New Roman" w:hAnsi="Times New Roman" w:cs="Times New Roman"/>
          <w:color w:val="333333"/>
          <w:sz w:val="28"/>
          <w:szCs w:val="28"/>
        </w:rPr>
        <w:t>контроля за</w:t>
      </w:r>
      <w:proofErr w:type="gramEnd"/>
      <w:r w:rsidRPr="00B27048">
        <w:rPr>
          <w:rFonts w:ascii="Times New Roman" w:eastAsia="Times New Roman" w:hAnsi="Times New Roman" w:cs="Times New Roman"/>
          <w:color w:val="333333"/>
          <w:sz w:val="28"/>
          <w:szCs w:val="28"/>
        </w:rPr>
        <w:t xml:space="preserve"> ходом выполнения решений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при невозможности присутствия на совещании (в экстренном случае) заблаговременно извещать об этом ответственного руководителя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 случае необходимости направлять руководителю Группы свое мнение по вопросам повестки дня в письменном виде.</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8. Совещания Группы проводятся в соответствии с планом работы Группы, но не реже одного раза в квартал</w:t>
      </w:r>
      <w:proofErr w:type="gramStart"/>
      <w:r w:rsidRPr="00B27048">
        <w:rPr>
          <w:rFonts w:ascii="Times New Roman" w:eastAsia="Times New Roman" w:hAnsi="Times New Roman" w:cs="Times New Roman"/>
          <w:color w:val="333333"/>
          <w:sz w:val="28"/>
          <w:szCs w:val="28"/>
        </w:rPr>
        <w:t xml:space="preserve"> ,</w:t>
      </w:r>
      <w:proofErr w:type="gramEnd"/>
      <w:r w:rsidRPr="00B27048">
        <w:rPr>
          <w:rFonts w:ascii="Times New Roman" w:eastAsia="Times New Roman" w:hAnsi="Times New Roman" w:cs="Times New Roman"/>
          <w:color w:val="333333"/>
          <w:sz w:val="28"/>
          <w:szCs w:val="28"/>
        </w:rPr>
        <w:t xml:space="preserve"> либо при необходимости безотлагательного рассмотрения вопросов, входящих в ее компетенцию.</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Решения Группы принимаются открытым голосованием простым большинством голосов присутствующих на заседании членов Группы.</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9.     Решения, принимаемые Группой в соответствии с ее компетенцией, являются обязательными для всего персонала  учреждения.</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w:t>
      </w:r>
    </w:p>
    <w:p w:rsidR="00B27048" w:rsidRPr="00B27048" w:rsidRDefault="00B27048" w:rsidP="00B27048">
      <w:pPr>
        <w:shd w:val="clear" w:color="auto" w:fill="FFFFFF"/>
        <w:spacing w:after="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B27048" w:rsidP="00B27048">
      <w:pPr>
        <w:shd w:val="clear" w:color="auto" w:fill="FFFFFF"/>
        <w:spacing w:after="150" w:line="240" w:lineRule="auto"/>
        <w:jc w:val="right"/>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Утверждаю</w:t>
      </w:r>
    </w:p>
    <w:p w:rsidR="00B27048" w:rsidRPr="00B27048" w:rsidRDefault="00B27048" w:rsidP="00B27048">
      <w:pPr>
        <w:shd w:val="clear" w:color="auto" w:fill="FFFFFF"/>
        <w:spacing w:after="150" w:line="240" w:lineRule="auto"/>
        <w:jc w:val="right"/>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Заведующ</w:t>
      </w:r>
      <w:r w:rsidR="00E912AD">
        <w:rPr>
          <w:rFonts w:ascii="Times New Roman" w:eastAsia="Times New Roman" w:hAnsi="Times New Roman" w:cs="Times New Roman"/>
          <w:color w:val="333333"/>
          <w:sz w:val="28"/>
          <w:szCs w:val="28"/>
        </w:rPr>
        <w:t>ий</w:t>
      </w:r>
      <w:r w:rsidRPr="00B27048">
        <w:rPr>
          <w:rFonts w:ascii="Times New Roman" w:eastAsia="Times New Roman" w:hAnsi="Times New Roman" w:cs="Times New Roman"/>
          <w:color w:val="333333"/>
          <w:sz w:val="28"/>
          <w:szCs w:val="28"/>
        </w:rPr>
        <w:t xml:space="preserve"> МБДОУ №8</w:t>
      </w:r>
    </w:p>
    <w:p w:rsidR="00B27048" w:rsidRPr="00B27048" w:rsidRDefault="00B27048" w:rsidP="00B27048">
      <w:pPr>
        <w:shd w:val="clear" w:color="auto" w:fill="FFFFFF"/>
        <w:spacing w:after="150" w:line="240" w:lineRule="auto"/>
        <w:jc w:val="right"/>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_______________ Т.М.</w:t>
      </w:r>
      <w:r w:rsidR="00E912AD">
        <w:rPr>
          <w:rFonts w:ascii="Times New Roman" w:eastAsia="Times New Roman" w:hAnsi="Times New Roman" w:cs="Times New Roman"/>
          <w:color w:val="333333"/>
          <w:sz w:val="28"/>
          <w:szCs w:val="28"/>
        </w:rPr>
        <w:t xml:space="preserve"> </w:t>
      </w:r>
      <w:proofErr w:type="spellStart"/>
      <w:r w:rsidRPr="00B27048">
        <w:rPr>
          <w:rFonts w:ascii="Times New Roman" w:eastAsia="Times New Roman" w:hAnsi="Times New Roman" w:cs="Times New Roman"/>
          <w:color w:val="333333"/>
          <w:sz w:val="28"/>
          <w:szCs w:val="28"/>
        </w:rPr>
        <w:t>Демирчева</w:t>
      </w:r>
      <w:proofErr w:type="spellEnd"/>
    </w:p>
    <w:p w:rsidR="00B27048" w:rsidRPr="00B27048" w:rsidRDefault="00E912AD" w:rsidP="00B27048">
      <w:pPr>
        <w:shd w:val="clear" w:color="auto" w:fill="FFFFFF"/>
        <w:spacing w:after="15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Приказ №32 от 03.02.</w:t>
      </w:r>
      <w:r w:rsidR="00B27048" w:rsidRPr="00B27048">
        <w:rPr>
          <w:rFonts w:ascii="Times New Roman" w:eastAsia="Times New Roman" w:hAnsi="Times New Roman" w:cs="Times New Roman"/>
          <w:color w:val="333333"/>
          <w:sz w:val="28"/>
          <w:szCs w:val="28"/>
        </w:rPr>
        <w:t xml:space="preserve"> 20</w:t>
      </w:r>
      <w:r>
        <w:rPr>
          <w:rFonts w:ascii="Times New Roman" w:eastAsia="Times New Roman" w:hAnsi="Times New Roman" w:cs="Times New Roman"/>
          <w:color w:val="333333"/>
          <w:sz w:val="28"/>
          <w:szCs w:val="28"/>
        </w:rPr>
        <w:t>21</w:t>
      </w:r>
      <w:r w:rsidR="00B27048" w:rsidRPr="00B27048">
        <w:rPr>
          <w:rFonts w:ascii="Times New Roman" w:eastAsia="Times New Roman" w:hAnsi="Times New Roman" w:cs="Times New Roman"/>
          <w:color w:val="333333"/>
          <w:sz w:val="28"/>
          <w:szCs w:val="28"/>
        </w:rPr>
        <w:t xml:space="preserve"> год</w:t>
      </w:r>
    </w:p>
    <w:p w:rsidR="00B27048" w:rsidRPr="00B27048" w:rsidRDefault="00B27048" w:rsidP="00B27048">
      <w:pPr>
        <w:shd w:val="clear" w:color="auto" w:fill="FFFFFF"/>
        <w:spacing w:after="150" w:line="240" w:lineRule="auto"/>
        <w:jc w:val="right"/>
        <w:rPr>
          <w:rFonts w:ascii="Times New Roman" w:eastAsia="Times New Roman" w:hAnsi="Times New Roman" w:cs="Times New Roman"/>
          <w:color w:val="333333"/>
          <w:sz w:val="28"/>
          <w:szCs w:val="28"/>
        </w:rPr>
      </w:pPr>
      <w:r w:rsidRPr="00B27048">
        <w:rPr>
          <w:rFonts w:ascii="Times New Roman" w:eastAsia="Times New Roman" w:hAnsi="Times New Roman" w:cs="Times New Roman"/>
          <w:b/>
          <w:bCs/>
          <w:color w:val="333333"/>
          <w:sz w:val="28"/>
          <w:szCs w:val="28"/>
        </w:rPr>
        <w:lastRenderedPageBreak/>
        <w:t>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b/>
          <w:bCs/>
          <w:color w:val="333333"/>
          <w:sz w:val="28"/>
          <w:szCs w:val="28"/>
        </w:rPr>
        <w:t> </w:t>
      </w:r>
    </w:p>
    <w:p w:rsidR="00B27048" w:rsidRPr="00B27048" w:rsidRDefault="00B27048" w:rsidP="00B27048">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b/>
          <w:bCs/>
          <w:color w:val="333333"/>
          <w:sz w:val="28"/>
          <w:szCs w:val="28"/>
        </w:rPr>
        <w:t>ПОЛОЖЕНИЕ</w:t>
      </w:r>
    </w:p>
    <w:p w:rsidR="00B27048" w:rsidRPr="00B27048" w:rsidRDefault="00B27048" w:rsidP="00B27048">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О ПРОВЕДЕНИИ В МБДОУ №8</w:t>
      </w:r>
    </w:p>
    <w:p w:rsidR="00B27048" w:rsidRPr="00B27048" w:rsidRDefault="00B27048" w:rsidP="00B27048">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УЧЕБНОЙ ЭВАКУАЦИИ</w:t>
      </w:r>
    </w:p>
    <w:p w:rsidR="00B27048" w:rsidRPr="00B27048" w:rsidRDefault="00B27048" w:rsidP="00B27048">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ВОСПИТАННИКОВ, РАБОТНИКОВ И ИМУЩЕСТВА</w:t>
      </w:r>
    </w:p>
    <w:p w:rsidR="00B27048" w:rsidRPr="00B27048" w:rsidRDefault="00B27048" w:rsidP="00B27048">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НА СЛУЧАЙ ПОЖАРА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 ОБЩИЕ ПОЛОЖЕНИЯ.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1.1. Настоящее Положение разработано с целью всесторонней проверки готовности ДОУ по проведению быстрой и безопасной для здоровья и жизни воспитанников и работников эвакуации на случай пожара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1.2. Основными задачами учебной тренировки  по эвакуации являются: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на случай пожара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выработка у работников учебно-воспитательного, обслуживающего персонала ДОУ практических навыков по оперативному принятию обоснованных решений и умения осуществлять эвакуационные мероприятия воспитанников на случай пожара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формирование у работников учебно-воспитательного, обслуживающего персонала учреждения сознательного и ответственного отношения к обеспечению жизни и здоровья, воспитанников в случае пожара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совершенствование работниками теоретических знаний, полученных в процессе </w:t>
      </w:r>
      <w:proofErr w:type="gramStart"/>
      <w:r w:rsidRPr="00B27048">
        <w:rPr>
          <w:rFonts w:ascii="Times New Roman" w:eastAsia="Times New Roman" w:hAnsi="Times New Roman" w:cs="Times New Roman"/>
          <w:color w:val="333333"/>
          <w:sz w:val="28"/>
          <w:szCs w:val="28"/>
        </w:rPr>
        <w:t>обучения  по курсу</w:t>
      </w:r>
      <w:proofErr w:type="gramEnd"/>
      <w:r w:rsidRPr="00B27048">
        <w:rPr>
          <w:rFonts w:ascii="Times New Roman" w:eastAsia="Times New Roman" w:hAnsi="Times New Roman" w:cs="Times New Roman"/>
          <w:color w:val="333333"/>
          <w:sz w:val="28"/>
          <w:szCs w:val="28"/>
        </w:rPr>
        <w:t xml:space="preserve"> «Пожарная безопасность в образовательном учреждении»;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совершенствование воспитанниками теоретических знаний, полученных в процессе </w:t>
      </w:r>
      <w:proofErr w:type="gramStart"/>
      <w:r w:rsidRPr="00B27048">
        <w:rPr>
          <w:rFonts w:ascii="Times New Roman" w:eastAsia="Times New Roman" w:hAnsi="Times New Roman" w:cs="Times New Roman"/>
          <w:color w:val="333333"/>
          <w:sz w:val="28"/>
          <w:szCs w:val="28"/>
        </w:rPr>
        <w:t>обучения по курсу</w:t>
      </w:r>
      <w:proofErr w:type="gramEnd"/>
      <w:r w:rsidRPr="00B27048">
        <w:rPr>
          <w:rFonts w:ascii="Times New Roman" w:eastAsia="Times New Roman" w:hAnsi="Times New Roman" w:cs="Times New Roman"/>
          <w:color w:val="333333"/>
          <w:sz w:val="28"/>
          <w:szCs w:val="28"/>
        </w:rPr>
        <w:t xml:space="preserve"> «Основы безопасности жизнедеятельности»;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проверка пожарно-технического состояния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при проведении учебной тренировки (эвакуации) отрабатываются различные ситуации, которые могут возникнуть в случае реального пожара в 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и случае реального пожара и других ЧС в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1.4. При проведении учебной тренировки у работников ДОУ проверяются следующие практические навыки (умения):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подаче установленного в ДОУ условного сигнала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обнаружении возгорания, пожара на рабочем месте, в других помещениях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подавать установленный в ДОУ условный сигнал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вызывать пожарную службу  и другие спасательные службы по телефону или по мобильному телефону (при его наличии);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отключать электрощит, автомат отключения электропитания помещения;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пользоваться первичными средствами пожаротушения (огнетушителями, песком,  водой);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эвакуироваться через основные и запасные эвакуационные выходы, аварийные выходы (кровлю здания, окна первого этажа);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в экстремальных ситуациях;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оказывать первую медицинскую само- и взаимопомощь.</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1.5. При проведении учебной тренировки (эвакуации) у воспитанников ДОУ проверяются следующие практические навыки (умения):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подаче установленного в ДОУ условного сигнала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обнаружении возгорания, пожара на учебном, рабочем месте, в других помещениях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подавать установленный в ДОУ условный сигнал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вызывать пожарную службу и другие спасательные службы по телефону или по мобильному телефону (при его наличии);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пользоваться первичными средствами пожаротушения (огнетушителями, песком, кошмой, водой);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 xml:space="preserve">·        эвакуироваться через основные и запасные эвакуационные выходы, аварийные выходы </w:t>
      </w:r>
      <w:proofErr w:type="gramStart"/>
      <w:r w:rsidRPr="00B27048">
        <w:rPr>
          <w:rFonts w:ascii="Times New Roman" w:eastAsia="Times New Roman" w:hAnsi="Times New Roman" w:cs="Times New Roman"/>
          <w:color w:val="333333"/>
          <w:sz w:val="28"/>
          <w:szCs w:val="28"/>
        </w:rPr>
        <w:t xml:space="preserve">( </w:t>
      </w:r>
      <w:proofErr w:type="gramEnd"/>
      <w:r w:rsidRPr="00B27048">
        <w:rPr>
          <w:rFonts w:ascii="Times New Roman" w:eastAsia="Times New Roman" w:hAnsi="Times New Roman" w:cs="Times New Roman"/>
          <w:color w:val="333333"/>
          <w:sz w:val="28"/>
          <w:szCs w:val="28"/>
        </w:rPr>
        <w:t>окна первого этажа; пищеблок);</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уметь действовать и экстремальных </w:t>
      </w:r>
      <w:proofErr w:type="gramStart"/>
      <w:r w:rsidRPr="00B27048">
        <w:rPr>
          <w:rFonts w:ascii="Times New Roman" w:eastAsia="Times New Roman" w:hAnsi="Times New Roman" w:cs="Times New Roman"/>
          <w:color w:val="333333"/>
          <w:sz w:val="28"/>
          <w:szCs w:val="28"/>
        </w:rPr>
        <w:t>ситуациях</w:t>
      </w:r>
      <w:proofErr w:type="gramEnd"/>
      <w:r w:rsidRPr="00B27048">
        <w:rPr>
          <w:rFonts w:ascii="Times New Roman" w:eastAsia="Times New Roman" w:hAnsi="Times New Roman" w:cs="Times New Roman"/>
          <w:color w:val="333333"/>
          <w:sz w:val="28"/>
          <w:szCs w:val="28"/>
        </w:rPr>
        <w:t>;</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оказывать первую медицинскую само- и взаимопомощь.</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1.6. В проведении тренировки (эвакуации) обязаны принимать участие в полном составе; администрация: учебно-воспитательный, обслуживающий, технический персонал ДОУ работники пищеблока, медпункта и воспитанники всех групп.</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1.7.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 города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1.8. В ДОУ учебные плановые тренировки воспитанников и работников на случай пожара  и других ЧС  должны проводиться не реже одного раза в месяц.</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1.9. В ДОУ,   практические тренировки (эвакуации) должны проводиться периодически как в дневное, так и в вечернее время.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1.10. В настоящем Положении используются следующие термины и определения: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roofErr w:type="gramStart"/>
      <w:r w:rsidRPr="00B27048">
        <w:rPr>
          <w:rFonts w:ascii="Times New Roman" w:eastAsia="Times New Roman" w:hAnsi="Times New Roman" w:cs="Times New Roman"/>
          <w:color w:val="333333"/>
          <w:sz w:val="28"/>
          <w:szCs w:val="28"/>
        </w:rPr>
        <w:t>Эвакуация людей в случае пожара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roofErr w:type="gramEnd"/>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Учебная эвакуация людей на случай пожара и других ЧС — эвакуация людей на случай пожара и других ЧС, проводимая в учебных целях.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Плановая учебная эвакуация людей на случай пожара других ЧС — учебная эвакуация людей на случай пожара и других ЧС, проводимая согласно плану.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Внеплановая учебная эвакуация людей на случай пожара и других ЧС — учебная эвакуация людей на случай пожара и других ЧС, проводимая вне плана.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Внезапная учебная эвакуация людей на случай пожара и других ЧС — учебная эвакуация людей на случаи пожара и других ЧС,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Ситуационная вводная — задача, которую необходимо выполнить в учебных целях, но которая может возникнуть в реальной жизни во время пожара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Расчетное время эвакуации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Фактическое время эвакуации — время, за которое люди практически покидают помещение, здание, сооружение в случае пожара в них.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2. ПОДГОТОВКА И ПРОВЕДЕНИЯ УЧЕБНОЙ ТРЕНИРОВКИ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2.1. При подготовке к проведению учебной тренировки (эвакуации) руководитель ДОУ  обязан:</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«Положение на случай пожара в образовательном учреждении» (если оно не принято);</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провести учебное занятие с сотрудниками по изучению «Положения на случай пожара в образовательном учреждении» и «Положения о проведении в образовательном учреждении учебной тренировки работников и воспитанников на случай пожара»;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«План подготовки и проведения учебной тренировки»;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перечень вводных заданий для выполнения их работниками и воспитанниками ДОУ и при проведении учебной тренировки (эвакуации);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организовать проведение учебных занятий воспитателей с воспитанниками своих групп, по изучению «Положения на случай пожара в образовательном учреждении» и планов эвакуации на случай пожара и других ЧС, учитывая различные места возможного возгорания, пожара;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список наблюдателей (экспертов) из состава должностных лиц ДОУ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дату, порядок проведения учебной тренировки (эвакуации);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провести сдачу огнетушителей на перезарядку, испытание, (если они были применены в  практическом показе для работников и воспитанников);</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     принять меры, но устранению нарушений содержания путей эвакуации и эвакуационных выходов, которые могут препятствовать быстрой и безопасной эвакуации людей;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проверить исправность и работоспособность системы оповещения и у правления эвакуацией при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2.2. С целью привлечения на учебную тренировку (эвакуацию) максимального количества работников и воспитанников руководитель ДОУ или </w:t>
      </w:r>
      <w:proofErr w:type="gramStart"/>
      <w:r w:rsidRPr="00B27048">
        <w:rPr>
          <w:rFonts w:ascii="Times New Roman" w:eastAsia="Times New Roman" w:hAnsi="Times New Roman" w:cs="Times New Roman"/>
          <w:color w:val="333333"/>
          <w:sz w:val="28"/>
          <w:szCs w:val="28"/>
        </w:rPr>
        <w:t>лицо</w:t>
      </w:r>
      <w:proofErr w:type="gramEnd"/>
      <w:r w:rsidRPr="00B27048">
        <w:rPr>
          <w:rFonts w:ascii="Times New Roman" w:eastAsia="Times New Roman" w:hAnsi="Times New Roman" w:cs="Times New Roman"/>
          <w:color w:val="333333"/>
          <w:sz w:val="28"/>
          <w:szCs w:val="28"/>
        </w:rPr>
        <w:t xml:space="preserve"> заменяющее его обязан:</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не планировать в этот день дополнительных (кроме основного учебного расписания) учебных занятий, мероприятий и работ, как в </w:t>
      </w:r>
      <w:proofErr w:type="gramStart"/>
      <w:r w:rsidRPr="00B27048">
        <w:rPr>
          <w:rFonts w:ascii="Times New Roman" w:eastAsia="Times New Roman" w:hAnsi="Times New Roman" w:cs="Times New Roman"/>
          <w:color w:val="333333"/>
          <w:sz w:val="28"/>
          <w:szCs w:val="28"/>
        </w:rPr>
        <w:t>самом</w:t>
      </w:r>
      <w:proofErr w:type="gramEnd"/>
      <w:r w:rsidRPr="00B27048">
        <w:rPr>
          <w:rFonts w:ascii="Times New Roman" w:eastAsia="Times New Roman" w:hAnsi="Times New Roman" w:cs="Times New Roman"/>
          <w:color w:val="333333"/>
          <w:sz w:val="28"/>
          <w:szCs w:val="28"/>
        </w:rPr>
        <w:t xml:space="preserve"> ДОУ, так и за его пределами;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с целью повышения уровня проведения учебной тренировки (эвакуации)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(эвакуации)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 ПРОВЕДЕНИЕУЧЕБНОЙ ТРЕНИРОВКИ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3.1. Началом практической отработки учебной эвакуации является подача звукового и (или) световых сигналов о возникновении пожара и других ЧС от системы оповещения  во все помещения здания ДОУ с постоянным или временным пребыванием людей.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на случай пожара в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3.3. В ходе практической тренировки (эвакуации) руководитель ДОУ или </w:t>
      </w:r>
      <w:proofErr w:type="gramStart"/>
      <w:r w:rsidRPr="00B27048">
        <w:rPr>
          <w:rFonts w:ascii="Times New Roman" w:eastAsia="Times New Roman" w:hAnsi="Times New Roman" w:cs="Times New Roman"/>
          <w:color w:val="333333"/>
          <w:sz w:val="28"/>
          <w:szCs w:val="28"/>
        </w:rPr>
        <w:t>лицо</w:t>
      </w:r>
      <w:proofErr w:type="gramEnd"/>
      <w:r w:rsidRPr="00B27048">
        <w:rPr>
          <w:rFonts w:ascii="Times New Roman" w:eastAsia="Times New Roman" w:hAnsi="Times New Roman" w:cs="Times New Roman"/>
          <w:color w:val="333333"/>
          <w:sz w:val="28"/>
          <w:szCs w:val="28"/>
        </w:rPr>
        <w:t xml:space="preserve"> заменяющее его контролирует правильность проведения эвакуации, а также время, в течение которого проведена полная эвакуация людей из  здания.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3.4. После эвакуации воспитанников из здания ДОУ (воспитатели, медицинские работники, администрация, обслуживающий персонал) проводят перекличку воспитанников по  спискам групп и докладывают   руководителю ДОУ или лицу проводившего эвакуацию. Информация об отсутствии ребенка доводится до сведения руководителя ДОУ или лицу проводившего эвакуацию, пожарным, </w:t>
      </w:r>
      <w:proofErr w:type="gramStart"/>
      <w:r w:rsidRPr="00B27048">
        <w:rPr>
          <w:rFonts w:ascii="Times New Roman" w:eastAsia="Times New Roman" w:hAnsi="Times New Roman" w:cs="Times New Roman"/>
          <w:color w:val="333333"/>
          <w:sz w:val="28"/>
          <w:szCs w:val="28"/>
        </w:rPr>
        <w:t>осуществляющих</w:t>
      </w:r>
      <w:proofErr w:type="gramEnd"/>
      <w:r w:rsidRPr="00B27048">
        <w:rPr>
          <w:rFonts w:ascii="Times New Roman" w:eastAsia="Times New Roman" w:hAnsi="Times New Roman" w:cs="Times New Roman"/>
          <w:color w:val="333333"/>
          <w:sz w:val="28"/>
          <w:szCs w:val="28"/>
        </w:rPr>
        <w:t xml:space="preserve"> тушение пожара, и принимаются меры по установлению его местонахождения (спасению).</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3.5. После проведения эвакуации руководитель ДОУ или лицо проводившего эвакуацию проводит обход помещений здания ДОУ на предмет установления людей, его не покинувших.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3.6. Обслуживающий персонал, не занятый в проведении эвакуации, начинает тушение пожара имеющимися на объекте первичными средствами </w:t>
      </w:r>
      <w:r w:rsidRPr="00B27048">
        <w:rPr>
          <w:rFonts w:ascii="Times New Roman" w:eastAsia="Times New Roman" w:hAnsi="Times New Roman" w:cs="Times New Roman"/>
          <w:color w:val="333333"/>
          <w:sz w:val="28"/>
          <w:szCs w:val="28"/>
        </w:rPr>
        <w:lastRenderedPageBreak/>
        <w:t>пожаротушения и проводит работы по эвакуации имущества и других материальных ценностей из здания.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 ПОДВЕДЕНИЕ ИТОГОВ УЧЕБНОЙ ТРЕНИРОВКИ И РАЗРАБОТКА МЕРОПРИЯТИЙ ПО УЛУЧШЕНИЮ ПРОВЕДЕНИЯ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ЭВАКУАЦИОННЫХ МЕРОПРИЯТИЙ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4.1. После окончания практической тренировки (эвакуации) по отработке действий в случае возникновения пожара и других ЧС руководитель ДОУ  или лицо, проводившего эвакуацию проводит с учебно-воспитательным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4.3. Завершающим этапом проведения практической отработки планов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w:t>
      </w:r>
    </w:p>
    <w:p w:rsidR="00FE638D" w:rsidRDefault="00FE638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rsidP="00E912AD">
      <w:pPr>
        <w:spacing w:after="0" w:line="240" w:lineRule="auto"/>
        <w:jc w:val="center"/>
        <w:rPr>
          <w:rFonts w:ascii="Times New Roman" w:eastAsia="Times New Roman" w:hAnsi="Times New Roman" w:cs="Times New Roman"/>
          <w:b/>
          <w:sz w:val="28"/>
          <w:szCs w:val="28"/>
        </w:rPr>
      </w:pPr>
      <w:r w:rsidRPr="00E912AD">
        <w:rPr>
          <w:rFonts w:ascii="Times New Roman" w:eastAsia="Times New Roman" w:hAnsi="Times New Roman" w:cs="Times New Roman"/>
          <w:b/>
          <w:sz w:val="28"/>
          <w:szCs w:val="28"/>
        </w:rPr>
        <w:t>ЛИСТ ОЗНАКОМЛЕНИЯ</w:t>
      </w:r>
    </w:p>
    <w:p w:rsidR="00E912AD" w:rsidRDefault="00E912AD" w:rsidP="00E912AD">
      <w:pPr>
        <w:spacing w:after="0" w:line="240" w:lineRule="auto"/>
        <w:jc w:val="center"/>
        <w:rPr>
          <w:rFonts w:ascii="Times New Roman" w:eastAsia="Times New Roman" w:hAnsi="Times New Roman" w:cs="Times New Roman"/>
          <w:sz w:val="28"/>
          <w:szCs w:val="28"/>
        </w:rPr>
      </w:pPr>
      <w:r w:rsidRPr="00E912AD">
        <w:rPr>
          <w:rFonts w:ascii="Times New Roman" w:eastAsia="Times New Roman" w:hAnsi="Times New Roman" w:cs="Times New Roman"/>
          <w:sz w:val="28"/>
          <w:szCs w:val="28"/>
        </w:rPr>
        <w:t>С положением</w:t>
      </w:r>
    </w:p>
    <w:p w:rsidR="00E912AD" w:rsidRPr="00E912AD" w:rsidRDefault="00E912AD" w:rsidP="00E912AD">
      <w:pPr>
        <w:spacing w:after="0" w:line="240" w:lineRule="auto"/>
        <w:jc w:val="center"/>
        <w:rPr>
          <w:rFonts w:ascii="Times New Roman" w:eastAsia="Times New Roman" w:hAnsi="Times New Roman" w:cs="Times New Roman"/>
          <w:sz w:val="28"/>
          <w:szCs w:val="28"/>
        </w:rPr>
      </w:pP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О ПРОВЕДЕНИИ В МБДОУ №8</w:t>
      </w: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УЧЕБНОЙ ЭВАКУАЦИИ</w:t>
      </w: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ВОСПИТАННИКОВ, РАБОТНИКОВ И ИМУЩЕСТВА</w:t>
      </w: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НА СЛУЧАЙ ПОЖАРА И ДРУГИХ ЧС</w:t>
      </w:r>
    </w:p>
    <w:p w:rsidR="00E912AD" w:rsidRPr="00E912AD" w:rsidRDefault="00E912AD" w:rsidP="00E912AD">
      <w:pPr>
        <w:spacing w:after="0" w:line="240" w:lineRule="auto"/>
        <w:jc w:val="center"/>
        <w:rPr>
          <w:rFonts w:ascii="Times New Roman" w:eastAsia="Times New Roman" w:hAnsi="Times New Roman" w:cs="Times New Roman"/>
          <w:b/>
          <w:sz w:val="28"/>
          <w:szCs w:val="28"/>
          <w:u w:val="single"/>
        </w:rPr>
      </w:pPr>
    </w:p>
    <w:p w:rsidR="00E912AD" w:rsidRPr="00E912AD" w:rsidRDefault="00E912AD" w:rsidP="00E912AD">
      <w:pPr>
        <w:spacing w:after="0" w:line="240" w:lineRule="auto"/>
        <w:jc w:val="center"/>
        <w:rPr>
          <w:rFonts w:ascii="Verdana" w:eastAsia="Times New Roman" w:hAnsi="Verdana" w:cs="Times New Roman"/>
          <w:b/>
          <w:sz w:val="20"/>
          <w:szCs w:val="20"/>
          <w:u w:val="single"/>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3261"/>
        <w:gridCol w:w="2690"/>
        <w:gridCol w:w="1842"/>
        <w:gridCol w:w="1983"/>
      </w:tblGrid>
      <w:tr w:rsidR="00E912AD" w:rsidRPr="00E912AD" w:rsidTr="001E51CC">
        <w:tc>
          <w:tcPr>
            <w:tcW w:w="709" w:type="dxa"/>
            <w:tcBorders>
              <w:top w:val="single" w:sz="4" w:space="0" w:color="000000"/>
              <w:left w:val="single" w:sz="4"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w:t>
            </w:r>
          </w:p>
        </w:tc>
        <w:tc>
          <w:tcPr>
            <w:tcW w:w="3261" w:type="dxa"/>
            <w:tcBorders>
              <w:top w:val="single" w:sz="4" w:space="0" w:color="000000"/>
              <w:left w:val="single" w:sz="6" w:space="0" w:color="000000"/>
              <w:bottom w:val="single" w:sz="6" w:space="0" w:color="000000"/>
              <w:right w:val="single" w:sz="4" w:space="0" w:color="auto"/>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Ф. И. О.</w:t>
            </w:r>
          </w:p>
        </w:tc>
        <w:tc>
          <w:tcPr>
            <w:tcW w:w="2690" w:type="dxa"/>
            <w:tcBorders>
              <w:top w:val="single" w:sz="4" w:space="0" w:color="000000"/>
              <w:left w:val="single" w:sz="4" w:space="0" w:color="auto"/>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Должность работника</w:t>
            </w:r>
          </w:p>
        </w:tc>
        <w:tc>
          <w:tcPr>
            <w:tcW w:w="1842" w:type="dxa"/>
            <w:tcBorders>
              <w:top w:val="single" w:sz="4" w:space="0" w:color="000000"/>
              <w:left w:val="single" w:sz="6"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Дата ознакомления</w:t>
            </w:r>
          </w:p>
        </w:tc>
        <w:tc>
          <w:tcPr>
            <w:tcW w:w="1983" w:type="dxa"/>
            <w:tcBorders>
              <w:top w:val="single" w:sz="4" w:space="0" w:color="000000"/>
              <w:left w:val="single" w:sz="6" w:space="0" w:color="000000"/>
              <w:bottom w:val="single" w:sz="6" w:space="0" w:color="000000"/>
              <w:right w:val="single" w:sz="4"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Подпись</w:t>
            </w:r>
          </w:p>
        </w:tc>
      </w:tr>
      <w:tr w:rsidR="00E912AD" w:rsidRPr="00E912AD" w:rsidTr="001E51CC">
        <w:trPr>
          <w:trHeight w:val="435"/>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hideMark/>
          </w:tcPr>
          <w:p w:rsidR="00E912AD" w:rsidRPr="00E912AD" w:rsidRDefault="00E912AD" w:rsidP="00E912AD">
            <w:pPr>
              <w:spacing w:after="0"/>
              <w:rPr>
                <w:rFonts w:ascii="Times New Roman" w:eastAsia="Times New Roman" w:hAnsi="Times New Roman" w:cs="Times New Roman"/>
              </w:rPr>
            </w:pPr>
            <w:proofErr w:type="spellStart"/>
            <w:r w:rsidRPr="00E912AD">
              <w:rPr>
                <w:rFonts w:ascii="Times New Roman" w:eastAsia="Times New Roman" w:hAnsi="Times New Roman" w:cs="Times New Roman"/>
              </w:rPr>
              <w:t>Демурчева</w:t>
            </w:r>
            <w:proofErr w:type="spellEnd"/>
            <w:r w:rsidRPr="00E912AD">
              <w:rPr>
                <w:rFonts w:ascii="Times New Roman" w:eastAsia="Times New Roman" w:hAnsi="Times New Roman" w:cs="Times New Roman"/>
              </w:rPr>
              <w:t xml:space="preserve"> Л.Л.</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Безуглова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Фисенко Т.В.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Шихмагомедова</w:t>
            </w:r>
            <w:proofErr w:type="spellEnd"/>
            <w:r w:rsidRPr="00E912AD">
              <w:rPr>
                <w:rFonts w:ascii="Verdana" w:eastAsia="Times New Roman" w:hAnsi="Verdana" w:cs="Times New Roman"/>
                <w:sz w:val="20"/>
                <w:szCs w:val="20"/>
              </w:rPr>
              <w:t xml:space="preserve">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Купцова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Кирилюк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Дибижева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Лепикоршева</w:t>
            </w:r>
            <w:proofErr w:type="spellEnd"/>
            <w:r w:rsidRPr="00E912AD">
              <w:rPr>
                <w:rFonts w:ascii="Verdana" w:eastAsia="Times New Roman" w:hAnsi="Verdana" w:cs="Times New Roman"/>
                <w:sz w:val="20"/>
                <w:szCs w:val="20"/>
              </w:rPr>
              <w:t xml:space="preserve"> С.Н.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Веселова Н.В.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Москаленко Г.Ф.</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Муз</w:t>
            </w:r>
            <w:proofErr w:type="gramStart"/>
            <w:r w:rsidRPr="00E912AD">
              <w:rPr>
                <w:rFonts w:ascii="Verdana" w:eastAsia="Times New Roman" w:hAnsi="Verdana" w:cs="Times New Roman"/>
                <w:sz w:val="20"/>
                <w:szCs w:val="20"/>
              </w:rPr>
              <w:t>.р</w:t>
            </w:r>
            <w:proofErr w:type="gramEnd"/>
            <w:r w:rsidRPr="00E912AD">
              <w:rPr>
                <w:rFonts w:ascii="Verdana" w:eastAsia="Times New Roman" w:hAnsi="Verdana" w:cs="Times New Roman"/>
                <w:sz w:val="20"/>
                <w:szCs w:val="20"/>
              </w:rPr>
              <w:t>ук</w:t>
            </w:r>
            <w:proofErr w:type="spellEnd"/>
            <w:r w:rsidRPr="00E912AD">
              <w:rPr>
                <w:rFonts w:ascii="Verdana" w:eastAsia="Times New Roman" w:hAnsi="Verdana" w:cs="Times New Roman"/>
                <w:sz w:val="20"/>
                <w:szCs w:val="20"/>
              </w:rPr>
              <w:t>.</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Пай Е.</w:t>
            </w:r>
            <w:proofErr w:type="gramStart"/>
            <w:r w:rsidRPr="00E912AD">
              <w:rPr>
                <w:rFonts w:ascii="Verdana" w:eastAsia="Times New Roman" w:hAnsi="Verdana" w:cs="Times New Roman"/>
                <w:sz w:val="20"/>
                <w:szCs w:val="20"/>
              </w:rPr>
              <w:t>В</w:t>
            </w:r>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Старший воспитатель</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Анастасова Я.Д.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Зам. по АХР</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Корчагина В.М.</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Повар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Чикишева</w:t>
            </w:r>
            <w:proofErr w:type="spellEnd"/>
            <w:r w:rsidRPr="00E912AD">
              <w:rPr>
                <w:rFonts w:ascii="Verdana" w:eastAsia="Times New Roman" w:hAnsi="Verdana" w:cs="Times New Roman"/>
                <w:sz w:val="20"/>
                <w:szCs w:val="20"/>
              </w:rPr>
              <w:t xml:space="preserve"> Г.Д.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овара</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w:t>
            </w:r>
            <w:proofErr w:type="spellEnd"/>
            <w:r w:rsidRPr="00E912AD">
              <w:rPr>
                <w:rFonts w:ascii="Verdana" w:eastAsia="Times New Roman" w:hAnsi="Verdana" w:cs="Times New Roman"/>
                <w:sz w:val="20"/>
                <w:szCs w:val="20"/>
              </w:rPr>
              <w:t xml:space="preserve"> М.А.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Сторож</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Шуниборов</w:t>
            </w:r>
            <w:proofErr w:type="spellEnd"/>
            <w:r w:rsidRPr="00E912AD">
              <w:rPr>
                <w:rFonts w:ascii="Verdana" w:eastAsia="Times New Roman" w:hAnsi="Verdana" w:cs="Times New Roman"/>
                <w:sz w:val="20"/>
                <w:szCs w:val="20"/>
              </w:rPr>
              <w:t>. А.В.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Сторож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Калчев</w:t>
            </w:r>
            <w:proofErr w:type="spellEnd"/>
            <w:r w:rsidRPr="00E912AD">
              <w:rPr>
                <w:rFonts w:ascii="Verdana" w:eastAsia="Times New Roman" w:hAnsi="Verdana" w:cs="Times New Roman"/>
                <w:sz w:val="20"/>
                <w:szCs w:val="20"/>
              </w:rPr>
              <w:t xml:space="preserve">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Дворник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И.С.</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Маш</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w:t>
            </w:r>
            <w:proofErr w:type="spellEnd"/>
            <w:r w:rsidRPr="00E912AD">
              <w:rPr>
                <w:rFonts w:ascii="Verdana" w:eastAsia="Times New Roman" w:hAnsi="Verdana" w:cs="Times New Roman"/>
                <w:sz w:val="20"/>
                <w:szCs w:val="20"/>
              </w:rPr>
              <w:t xml:space="preserve"> стирке белья</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Кастелянша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Подсобный рабочий</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Исаева Ю.П.</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Крымлиева</w:t>
            </w:r>
            <w:proofErr w:type="spellEnd"/>
            <w:r w:rsidRPr="00E912AD">
              <w:rPr>
                <w:rFonts w:ascii="Verdana" w:eastAsia="Times New Roman" w:hAnsi="Verdana" w:cs="Times New Roman"/>
                <w:sz w:val="20"/>
                <w:szCs w:val="20"/>
              </w:rPr>
              <w:t xml:space="preserve"> А.Н.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Кудрина Я.Ю.</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Старицкая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Сулейманова </w:t>
            </w:r>
            <w:proofErr w:type="spellStart"/>
            <w:r w:rsidRPr="00E912AD">
              <w:rPr>
                <w:rFonts w:ascii="Verdana" w:eastAsia="Times New Roman" w:hAnsi="Verdana" w:cs="Times New Roman"/>
                <w:sz w:val="20"/>
                <w:szCs w:val="20"/>
              </w:rPr>
              <w:t>С.М.</w:t>
            </w:r>
            <w:proofErr w:type="gramStart"/>
            <w:r w:rsidRPr="00E912AD">
              <w:rPr>
                <w:rFonts w:ascii="Verdana" w:eastAsia="Times New Roman" w:hAnsi="Verdana" w:cs="Times New Roman"/>
                <w:sz w:val="20"/>
                <w:szCs w:val="20"/>
              </w:rPr>
              <w:t>к</w:t>
            </w:r>
            <w:proofErr w:type="spellEnd"/>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bl>
    <w:p w:rsidR="00E912AD" w:rsidRDefault="00E912AD"/>
    <w:p w:rsidR="00E912AD" w:rsidRDefault="00E912AD"/>
    <w:p w:rsidR="00E912AD" w:rsidRPr="00E912AD" w:rsidRDefault="00E912AD" w:rsidP="00E912AD">
      <w:pPr>
        <w:spacing w:after="0" w:line="240" w:lineRule="auto"/>
        <w:jc w:val="center"/>
        <w:rPr>
          <w:rFonts w:ascii="Times New Roman" w:eastAsia="Times New Roman" w:hAnsi="Times New Roman" w:cs="Times New Roman"/>
          <w:b/>
          <w:sz w:val="28"/>
          <w:szCs w:val="28"/>
        </w:rPr>
      </w:pPr>
      <w:r w:rsidRPr="00E912AD">
        <w:rPr>
          <w:rFonts w:ascii="Times New Roman" w:eastAsia="Times New Roman" w:hAnsi="Times New Roman" w:cs="Times New Roman"/>
          <w:b/>
          <w:sz w:val="28"/>
          <w:szCs w:val="28"/>
        </w:rPr>
        <w:t>ЛИСТ ОЗНАКОМЛЕНИЯ</w:t>
      </w:r>
    </w:p>
    <w:p w:rsidR="00E912AD" w:rsidRPr="00E912AD" w:rsidRDefault="00E912AD" w:rsidP="00E912AD">
      <w:pPr>
        <w:widowControl w:val="0"/>
        <w:tabs>
          <w:tab w:val="left" w:pos="4116"/>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E912AD">
        <w:rPr>
          <w:rFonts w:ascii="Times New Roman" w:eastAsia="Times New Roman" w:hAnsi="Times New Roman" w:cs="Times New Roman"/>
          <w:b/>
          <w:sz w:val="28"/>
          <w:szCs w:val="28"/>
        </w:rPr>
        <w:t xml:space="preserve">с </w:t>
      </w:r>
      <w:r>
        <w:rPr>
          <w:rFonts w:ascii="Times New Roman" w:eastAsia="Times New Roman" w:hAnsi="Times New Roman" w:cs="Times New Roman"/>
          <w:b/>
          <w:sz w:val="28"/>
          <w:szCs w:val="28"/>
        </w:rPr>
        <w:t>положением</w:t>
      </w:r>
      <w:r w:rsidRPr="00E912AD">
        <w:rPr>
          <w:rFonts w:ascii="Times New Roman" w:eastAsia="Calibri" w:hAnsi="Times New Roman" w:cs="Times New Roman"/>
          <w:b/>
          <w:bCs/>
          <w:sz w:val="28"/>
          <w:szCs w:val="28"/>
        </w:rPr>
        <w:t xml:space="preserve"> МБДОУ№8</w:t>
      </w:r>
    </w:p>
    <w:p w:rsidR="00E912AD" w:rsidRPr="00B27048" w:rsidRDefault="00E912AD" w:rsidP="00E912AD">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О</w:t>
      </w:r>
      <w:r w:rsidRPr="00B27048">
        <w:rPr>
          <w:rFonts w:ascii="Times New Roman" w:eastAsia="Times New Roman" w:hAnsi="Times New Roman" w:cs="Times New Roman"/>
          <w:b/>
          <w:bCs/>
          <w:color w:val="333333"/>
          <w:sz w:val="28"/>
          <w:szCs w:val="28"/>
        </w:rPr>
        <w:t xml:space="preserve">б антитеррористической группе, ответственной </w:t>
      </w:r>
      <w:proofErr w:type="gramStart"/>
      <w:r w:rsidRPr="00B27048">
        <w:rPr>
          <w:rFonts w:ascii="Times New Roman" w:eastAsia="Times New Roman" w:hAnsi="Times New Roman" w:cs="Times New Roman"/>
          <w:b/>
          <w:bCs/>
          <w:color w:val="333333"/>
          <w:sz w:val="28"/>
          <w:szCs w:val="28"/>
        </w:rPr>
        <w:t>за</w:t>
      </w:r>
      <w:proofErr w:type="gramEnd"/>
    </w:p>
    <w:p w:rsidR="00E912AD" w:rsidRPr="00E912AD" w:rsidRDefault="00E912AD" w:rsidP="00E912AD">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b/>
          <w:bCs/>
          <w:color w:val="333333"/>
          <w:sz w:val="28"/>
          <w:szCs w:val="28"/>
        </w:rPr>
        <w:t>антитеррористическую работу</w:t>
      </w:r>
    </w:p>
    <w:p w:rsidR="00E912AD" w:rsidRPr="00E912AD" w:rsidRDefault="00E912AD" w:rsidP="00E912AD">
      <w:pPr>
        <w:spacing w:after="0" w:line="240" w:lineRule="auto"/>
        <w:jc w:val="center"/>
        <w:rPr>
          <w:rFonts w:ascii="Verdana" w:eastAsia="Times New Roman" w:hAnsi="Verdana" w:cs="Times New Roman"/>
          <w:b/>
          <w:sz w:val="20"/>
          <w:szCs w:val="20"/>
          <w:u w:val="single"/>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3261"/>
        <w:gridCol w:w="2690"/>
        <w:gridCol w:w="1842"/>
        <w:gridCol w:w="1983"/>
      </w:tblGrid>
      <w:tr w:rsidR="00E912AD" w:rsidRPr="00E912AD" w:rsidTr="001E51CC">
        <w:tc>
          <w:tcPr>
            <w:tcW w:w="709" w:type="dxa"/>
            <w:tcBorders>
              <w:top w:val="single" w:sz="4" w:space="0" w:color="000000"/>
              <w:left w:val="single" w:sz="4"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w:t>
            </w:r>
          </w:p>
        </w:tc>
        <w:tc>
          <w:tcPr>
            <w:tcW w:w="3261" w:type="dxa"/>
            <w:tcBorders>
              <w:top w:val="single" w:sz="4" w:space="0" w:color="000000"/>
              <w:left w:val="single" w:sz="6" w:space="0" w:color="000000"/>
              <w:bottom w:val="single" w:sz="6" w:space="0" w:color="000000"/>
              <w:right w:val="single" w:sz="4" w:space="0" w:color="auto"/>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Ф. И. О.</w:t>
            </w:r>
          </w:p>
        </w:tc>
        <w:tc>
          <w:tcPr>
            <w:tcW w:w="2690" w:type="dxa"/>
            <w:tcBorders>
              <w:top w:val="single" w:sz="4" w:space="0" w:color="000000"/>
              <w:left w:val="single" w:sz="4" w:space="0" w:color="auto"/>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Должность работника</w:t>
            </w:r>
          </w:p>
        </w:tc>
        <w:tc>
          <w:tcPr>
            <w:tcW w:w="1842" w:type="dxa"/>
            <w:tcBorders>
              <w:top w:val="single" w:sz="4" w:space="0" w:color="000000"/>
              <w:left w:val="single" w:sz="6"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Дата ознакомления</w:t>
            </w:r>
          </w:p>
        </w:tc>
        <w:tc>
          <w:tcPr>
            <w:tcW w:w="1983" w:type="dxa"/>
            <w:tcBorders>
              <w:top w:val="single" w:sz="4" w:space="0" w:color="000000"/>
              <w:left w:val="single" w:sz="6" w:space="0" w:color="000000"/>
              <w:bottom w:val="single" w:sz="6" w:space="0" w:color="000000"/>
              <w:right w:val="single" w:sz="4"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Подпись</w:t>
            </w:r>
          </w:p>
        </w:tc>
      </w:tr>
      <w:tr w:rsidR="00E912AD" w:rsidRPr="00E912AD" w:rsidTr="001E51CC">
        <w:trPr>
          <w:trHeight w:val="435"/>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hideMark/>
          </w:tcPr>
          <w:p w:rsidR="00E912AD" w:rsidRPr="00E912AD" w:rsidRDefault="00E912AD" w:rsidP="00E912AD">
            <w:pPr>
              <w:spacing w:after="0"/>
              <w:rPr>
                <w:rFonts w:ascii="Times New Roman" w:eastAsia="Times New Roman" w:hAnsi="Times New Roman" w:cs="Times New Roman"/>
              </w:rPr>
            </w:pPr>
            <w:proofErr w:type="spellStart"/>
            <w:r w:rsidRPr="00E912AD">
              <w:rPr>
                <w:rFonts w:ascii="Times New Roman" w:eastAsia="Times New Roman" w:hAnsi="Times New Roman" w:cs="Times New Roman"/>
              </w:rPr>
              <w:t>Демурчева</w:t>
            </w:r>
            <w:proofErr w:type="spellEnd"/>
            <w:r w:rsidRPr="00E912AD">
              <w:rPr>
                <w:rFonts w:ascii="Times New Roman" w:eastAsia="Times New Roman" w:hAnsi="Times New Roman" w:cs="Times New Roman"/>
              </w:rPr>
              <w:t xml:space="preserve"> Л.Л.</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Безуглова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Фисенко Т.В.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Шихмагомедова</w:t>
            </w:r>
            <w:proofErr w:type="spellEnd"/>
            <w:r w:rsidRPr="00E912AD">
              <w:rPr>
                <w:rFonts w:ascii="Verdana" w:eastAsia="Times New Roman" w:hAnsi="Verdana" w:cs="Times New Roman"/>
                <w:sz w:val="20"/>
                <w:szCs w:val="20"/>
              </w:rPr>
              <w:t xml:space="preserve">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Купцова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Кирилюк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Дибижева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Лепикоршева</w:t>
            </w:r>
            <w:proofErr w:type="spellEnd"/>
            <w:r w:rsidRPr="00E912AD">
              <w:rPr>
                <w:rFonts w:ascii="Verdana" w:eastAsia="Times New Roman" w:hAnsi="Verdana" w:cs="Times New Roman"/>
                <w:sz w:val="20"/>
                <w:szCs w:val="20"/>
              </w:rPr>
              <w:t xml:space="preserve"> С.Н.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Веселова Н.В.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Москаленко Г.Ф.</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Муз</w:t>
            </w:r>
            <w:proofErr w:type="gramStart"/>
            <w:r w:rsidRPr="00E912AD">
              <w:rPr>
                <w:rFonts w:ascii="Verdana" w:eastAsia="Times New Roman" w:hAnsi="Verdana" w:cs="Times New Roman"/>
                <w:sz w:val="20"/>
                <w:szCs w:val="20"/>
              </w:rPr>
              <w:t>.р</w:t>
            </w:r>
            <w:proofErr w:type="gramEnd"/>
            <w:r w:rsidRPr="00E912AD">
              <w:rPr>
                <w:rFonts w:ascii="Verdana" w:eastAsia="Times New Roman" w:hAnsi="Verdana" w:cs="Times New Roman"/>
                <w:sz w:val="20"/>
                <w:szCs w:val="20"/>
              </w:rPr>
              <w:t>ук</w:t>
            </w:r>
            <w:proofErr w:type="spellEnd"/>
            <w:r w:rsidRPr="00E912AD">
              <w:rPr>
                <w:rFonts w:ascii="Verdana" w:eastAsia="Times New Roman" w:hAnsi="Verdana" w:cs="Times New Roman"/>
                <w:sz w:val="20"/>
                <w:szCs w:val="20"/>
              </w:rPr>
              <w:t>.</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Пай Е.</w:t>
            </w:r>
            <w:proofErr w:type="gramStart"/>
            <w:r w:rsidRPr="00E912AD">
              <w:rPr>
                <w:rFonts w:ascii="Verdana" w:eastAsia="Times New Roman" w:hAnsi="Verdana" w:cs="Times New Roman"/>
                <w:sz w:val="20"/>
                <w:szCs w:val="20"/>
              </w:rPr>
              <w:t>В</w:t>
            </w:r>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Старший воспитатель</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Анастасова Я.Д.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Зам. по АХР</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Корчагина В.М.</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Повар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Чикишева</w:t>
            </w:r>
            <w:proofErr w:type="spellEnd"/>
            <w:r w:rsidRPr="00E912AD">
              <w:rPr>
                <w:rFonts w:ascii="Verdana" w:eastAsia="Times New Roman" w:hAnsi="Verdana" w:cs="Times New Roman"/>
                <w:sz w:val="20"/>
                <w:szCs w:val="20"/>
              </w:rPr>
              <w:t xml:space="preserve"> Г.Д.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овара</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w:t>
            </w:r>
            <w:proofErr w:type="spellEnd"/>
            <w:r w:rsidRPr="00E912AD">
              <w:rPr>
                <w:rFonts w:ascii="Verdana" w:eastAsia="Times New Roman" w:hAnsi="Verdana" w:cs="Times New Roman"/>
                <w:sz w:val="20"/>
                <w:szCs w:val="20"/>
              </w:rPr>
              <w:t xml:space="preserve"> М.А.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Сторож</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Шуниборов</w:t>
            </w:r>
            <w:proofErr w:type="spellEnd"/>
            <w:r w:rsidRPr="00E912AD">
              <w:rPr>
                <w:rFonts w:ascii="Verdana" w:eastAsia="Times New Roman" w:hAnsi="Verdana" w:cs="Times New Roman"/>
                <w:sz w:val="20"/>
                <w:szCs w:val="20"/>
              </w:rPr>
              <w:t>. А.В.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Сторож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Калчев</w:t>
            </w:r>
            <w:proofErr w:type="spellEnd"/>
            <w:r w:rsidRPr="00E912AD">
              <w:rPr>
                <w:rFonts w:ascii="Verdana" w:eastAsia="Times New Roman" w:hAnsi="Verdana" w:cs="Times New Roman"/>
                <w:sz w:val="20"/>
                <w:szCs w:val="20"/>
              </w:rPr>
              <w:t xml:space="preserve">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Дворник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И.С.</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Маш</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w:t>
            </w:r>
            <w:proofErr w:type="spellEnd"/>
            <w:r w:rsidRPr="00E912AD">
              <w:rPr>
                <w:rFonts w:ascii="Verdana" w:eastAsia="Times New Roman" w:hAnsi="Verdana" w:cs="Times New Roman"/>
                <w:sz w:val="20"/>
                <w:szCs w:val="20"/>
              </w:rPr>
              <w:t xml:space="preserve"> стирке белья</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Кастелянша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Подсобный рабочий</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Исаева Ю.П.</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Крымлиева</w:t>
            </w:r>
            <w:proofErr w:type="spellEnd"/>
            <w:r w:rsidRPr="00E912AD">
              <w:rPr>
                <w:rFonts w:ascii="Verdana" w:eastAsia="Times New Roman" w:hAnsi="Verdana" w:cs="Times New Roman"/>
                <w:sz w:val="20"/>
                <w:szCs w:val="20"/>
              </w:rPr>
              <w:t xml:space="preserve"> А.Н.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Кудрина Я.Ю.</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Старицкая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Сулейманова </w:t>
            </w:r>
            <w:proofErr w:type="spellStart"/>
            <w:r w:rsidRPr="00E912AD">
              <w:rPr>
                <w:rFonts w:ascii="Verdana" w:eastAsia="Times New Roman" w:hAnsi="Verdana" w:cs="Times New Roman"/>
                <w:sz w:val="20"/>
                <w:szCs w:val="20"/>
              </w:rPr>
              <w:t>С.М.</w:t>
            </w:r>
            <w:proofErr w:type="gramStart"/>
            <w:r w:rsidRPr="00E912AD">
              <w:rPr>
                <w:rFonts w:ascii="Verdana" w:eastAsia="Times New Roman" w:hAnsi="Verdana" w:cs="Times New Roman"/>
                <w:sz w:val="20"/>
                <w:szCs w:val="20"/>
              </w:rPr>
              <w:t>к</w:t>
            </w:r>
            <w:proofErr w:type="spellEnd"/>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bl>
    <w:p w:rsidR="00E912AD" w:rsidRDefault="00E912AD"/>
    <w:p w:rsidR="00E912AD" w:rsidRDefault="00E912AD"/>
    <w:p w:rsidR="00E912AD" w:rsidRDefault="00E912AD"/>
    <w:p w:rsidR="00E912AD" w:rsidRDefault="00E912AD"/>
    <w:p w:rsidR="00E912AD" w:rsidRDefault="00E912AD"/>
    <w:sectPr w:rsidR="00E912AD" w:rsidSect="00FE6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D45"/>
    <w:multiLevelType w:val="hybridMultilevel"/>
    <w:tmpl w:val="16BC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938F0"/>
    <w:multiLevelType w:val="hybridMultilevel"/>
    <w:tmpl w:val="16BC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48"/>
    <w:rsid w:val="00185F67"/>
    <w:rsid w:val="00B27048"/>
    <w:rsid w:val="00E912AD"/>
    <w:rsid w:val="00F115D7"/>
    <w:rsid w:val="00FE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7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0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048"/>
    <w:rPr>
      <w:rFonts w:ascii="Times New Roman" w:eastAsia="Times New Roman" w:hAnsi="Times New Roman" w:cs="Times New Roman"/>
      <w:b/>
      <w:bCs/>
      <w:sz w:val="36"/>
      <w:szCs w:val="36"/>
      <w:lang w:eastAsia="ru-RU"/>
    </w:rPr>
  </w:style>
  <w:style w:type="character" w:styleId="a3">
    <w:name w:val="Strong"/>
    <w:basedOn w:val="a0"/>
    <w:uiPriority w:val="22"/>
    <w:qFormat/>
    <w:rsid w:val="00B27048"/>
    <w:rPr>
      <w:b/>
      <w:bCs/>
    </w:rPr>
  </w:style>
  <w:style w:type="paragraph" w:styleId="a4">
    <w:name w:val="Normal (Web)"/>
    <w:basedOn w:val="a"/>
    <w:uiPriority w:val="99"/>
    <w:semiHidden/>
    <w:unhideWhenUsed/>
    <w:rsid w:val="00B27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7048"/>
  </w:style>
  <w:style w:type="paragraph" w:styleId="a5">
    <w:name w:val="Balloon Text"/>
    <w:basedOn w:val="a"/>
    <w:link w:val="a6"/>
    <w:uiPriority w:val="99"/>
    <w:semiHidden/>
    <w:unhideWhenUsed/>
    <w:rsid w:val="00E91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7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0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048"/>
    <w:rPr>
      <w:rFonts w:ascii="Times New Roman" w:eastAsia="Times New Roman" w:hAnsi="Times New Roman" w:cs="Times New Roman"/>
      <w:b/>
      <w:bCs/>
      <w:sz w:val="36"/>
      <w:szCs w:val="36"/>
      <w:lang w:eastAsia="ru-RU"/>
    </w:rPr>
  </w:style>
  <w:style w:type="character" w:styleId="a3">
    <w:name w:val="Strong"/>
    <w:basedOn w:val="a0"/>
    <w:uiPriority w:val="22"/>
    <w:qFormat/>
    <w:rsid w:val="00B27048"/>
    <w:rPr>
      <w:b/>
      <w:bCs/>
    </w:rPr>
  </w:style>
  <w:style w:type="paragraph" w:styleId="a4">
    <w:name w:val="Normal (Web)"/>
    <w:basedOn w:val="a"/>
    <w:uiPriority w:val="99"/>
    <w:semiHidden/>
    <w:unhideWhenUsed/>
    <w:rsid w:val="00B27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7048"/>
  </w:style>
  <w:style w:type="paragraph" w:styleId="a5">
    <w:name w:val="Balloon Text"/>
    <w:basedOn w:val="a"/>
    <w:link w:val="a6"/>
    <w:uiPriority w:val="99"/>
    <w:semiHidden/>
    <w:unhideWhenUsed/>
    <w:rsid w:val="00E91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2021-02-09T14:31:00Z</cp:lastPrinted>
  <dcterms:created xsi:type="dcterms:W3CDTF">2021-04-02T09:33:00Z</dcterms:created>
  <dcterms:modified xsi:type="dcterms:W3CDTF">2021-04-02T09:33:00Z</dcterms:modified>
</cp:coreProperties>
</file>