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CDCD" w14:textId="77777777" w:rsidR="00DD32A9" w:rsidRDefault="00DD32A9">
      <w:pPr>
        <w:spacing w:after="0" w:line="360" w:lineRule="auto"/>
        <w:rPr>
          <w:rFonts w:ascii="Calibri" w:eastAsia="Calibri" w:hAnsi="Calibri" w:cs="Calibri"/>
          <w:color w:val="351678"/>
          <w:sz w:val="24"/>
          <w:shd w:val="clear" w:color="auto" w:fill="FDFDFC"/>
        </w:rPr>
      </w:pPr>
    </w:p>
    <w:p w14:paraId="40232191" w14:textId="77777777" w:rsidR="00DD32A9" w:rsidRDefault="00D800F2">
      <w:pPr>
        <w:spacing w:after="0" w:line="360" w:lineRule="auto"/>
        <w:jc w:val="center"/>
        <w:rPr>
          <w:rFonts w:ascii="Calibri" w:eastAsia="Calibri" w:hAnsi="Calibri" w:cs="Calibri"/>
          <w:color w:val="351678"/>
          <w:sz w:val="24"/>
          <w:shd w:val="clear" w:color="auto" w:fill="FDFDFC"/>
        </w:rPr>
      </w:pPr>
      <w:r>
        <w:rPr>
          <w:noProof/>
        </w:rPr>
        <w:object w:dxaOrig="3600" w:dyaOrig="2707" w14:anchorId="6A72D06B">
          <v:rect id="rectole0000000000" o:spid="_x0000_i1025" style="width:180pt;height:135.75pt" o:ole="" o:preferrelative="t" stroked="f">
            <v:imagedata r:id="rId5" o:title=""/>
          </v:rect>
          <o:OLEObject Type="Embed" ProgID="StaticMetafile" ShapeID="rectole0000000000" DrawAspect="Content" ObjectID="_1748598987" r:id="rId6"/>
        </w:object>
      </w:r>
    </w:p>
    <w:p w14:paraId="1ECB8754" w14:textId="77777777" w:rsidR="00DD32A9" w:rsidRDefault="00DD32A9">
      <w:pPr>
        <w:spacing w:after="0" w:line="360" w:lineRule="auto"/>
        <w:rPr>
          <w:rFonts w:ascii="Calibri" w:eastAsia="Calibri" w:hAnsi="Calibri" w:cs="Calibri"/>
          <w:color w:val="351678"/>
          <w:sz w:val="24"/>
          <w:shd w:val="clear" w:color="auto" w:fill="FDFDFC"/>
        </w:rPr>
      </w:pPr>
    </w:p>
    <w:p w14:paraId="01135838" w14:textId="77777777" w:rsidR="00DD32A9" w:rsidRDefault="00D800F2">
      <w:pPr>
        <w:spacing w:after="0" w:line="360" w:lineRule="auto"/>
        <w:jc w:val="center"/>
        <w:rPr>
          <w:rFonts w:ascii="Georgia" w:eastAsia="Georgia" w:hAnsi="Georgia" w:cs="Georgia"/>
          <w:sz w:val="28"/>
          <w:shd w:val="clear" w:color="auto" w:fill="FDFDFC"/>
        </w:rPr>
      </w:pPr>
      <w:r>
        <w:rPr>
          <w:rFonts w:ascii="Georgia" w:eastAsia="Georgia" w:hAnsi="Georgia" w:cs="Georgia"/>
          <w:sz w:val="28"/>
          <w:shd w:val="clear" w:color="auto" w:fill="FDFDFC"/>
        </w:rPr>
        <w:t xml:space="preserve">СОСТАВ ПЕРВИЧНОЙ ПРОФСОЮЗНОЙ ОРГАНИЗАЦИИ </w:t>
      </w:r>
    </w:p>
    <w:p w14:paraId="5E2C0062" w14:textId="176DE202" w:rsidR="00DD32A9" w:rsidRDefault="00D800F2">
      <w:pPr>
        <w:spacing w:after="0" w:line="360" w:lineRule="auto"/>
        <w:jc w:val="center"/>
        <w:rPr>
          <w:rFonts w:ascii="Georgia" w:eastAsia="Georgia" w:hAnsi="Georgia" w:cs="Georgia"/>
          <w:sz w:val="28"/>
          <w:shd w:val="clear" w:color="auto" w:fill="FDFDFC"/>
        </w:rPr>
      </w:pPr>
      <w:r>
        <w:rPr>
          <w:rFonts w:ascii="Georgia" w:eastAsia="Georgia" w:hAnsi="Georgia" w:cs="Georgia"/>
          <w:sz w:val="28"/>
          <w:shd w:val="clear" w:color="auto" w:fill="FDFDFC"/>
        </w:rPr>
        <w:t xml:space="preserve">         МБДОУ «ДЕТСКИЙ </w:t>
      </w:r>
      <w:r w:rsidR="008966A6">
        <w:rPr>
          <w:rFonts w:ascii="Georgia" w:eastAsia="Georgia" w:hAnsi="Georgia" w:cs="Georgia"/>
          <w:sz w:val="28"/>
          <w:shd w:val="clear" w:color="auto" w:fill="FDFDFC"/>
        </w:rPr>
        <w:t>САД №</w:t>
      </w:r>
      <w:r>
        <w:rPr>
          <w:rFonts w:ascii="Georgia" w:eastAsia="Georgia" w:hAnsi="Georgia" w:cs="Georgia"/>
          <w:sz w:val="28"/>
          <w:shd w:val="clear" w:color="auto" w:fill="FDFDFC"/>
        </w:rPr>
        <w:t xml:space="preserve"> 8"</w:t>
      </w:r>
    </w:p>
    <w:p w14:paraId="5917979A" w14:textId="648EFA5C" w:rsidR="00DD32A9" w:rsidRDefault="00D800F2">
      <w:pPr>
        <w:spacing w:after="0" w:line="360" w:lineRule="auto"/>
        <w:jc w:val="center"/>
        <w:rPr>
          <w:rFonts w:ascii="Georgia" w:eastAsia="Georgia" w:hAnsi="Georgia" w:cs="Georgia"/>
          <w:sz w:val="28"/>
          <w:shd w:val="clear" w:color="auto" w:fill="FDFDFC"/>
        </w:rPr>
      </w:pPr>
      <w:r>
        <w:rPr>
          <w:rFonts w:ascii="Georgia" w:eastAsia="Georgia" w:hAnsi="Georgia" w:cs="Georgia"/>
          <w:sz w:val="28"/>
          <w:shd w:val="clear" w:color="auto" w:fill="FDFDFC"/>
        </w:rPr>
        <w:t xml:space="preserve"> Предгорного муниципального </w:t>
      </w:r>
      <w:r w:rsidR="00A858E9">
        <w:rPr>
          <w:rFonts w:ascii="Georgia" w:eastAsia="Georgia" w:hAnsi="Georgia" w:cs="Georgia"/>
          <w:sz w:val="28"/>
          <w:shd w:val="clear" w:color="auto" w:fill="FDFDFC"/>
        </w:rPr>
        <w:t>округа</w:t>
      </w:r>
      <w:r>
        <w:rPr>
          <w:rFonts w:ascii="Georgia" w:eastAsia="Georgia" w:hAnsi="Georgia" w:cs="Georgia"/>
          <w:sz w:val="28"/>
          <w:shd w:val="clear" w:color="auto" w:fill="FDFDFC"/>
        </w:rPr>
        <w:t xml:space="preserve"> Ставропольского края </w:t>
      </w:r>
    </w:p>
    <w:p w14:paraId="55CADD25" w14:textId="77777777" w:rsidR="00DD32A9" w:rsidRDefault="00DD32A9" w:rsidP="008966A6">
      <w:pPr>
        <w:spacing w:after="0" w:line="360" w:lineRule="auto"/>
        <w:rPr>
          <w:rFonts w:ascii="Georgia" w:eastAsia="Georgia" w:hAnsi="Georgia" w:cs="Georgia"/>
          <w:sz w:val="28"/>
          <w:shd w:val="clear" w:color="auto" w:fill="FDFDFC"/>
        </w:rPr>
      </w:pPr>
    </w:p>
    <w:p w14:paraId="6292B27A" w14:textId="7FAE616A" w:rsidR="00DD32A9" w:rsidRDefault="008966A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Веселова Н.В.</w:t>
      </w:r>
      <w:r w:rsidR="00D800F2">
        <w:rPr>
          <w:rFonts w:ascii="Times New Roman" w:eastAsia="Times New Roman" w:hAnsi="Times New Roman" w:cs="Times New Roman"/>
          <w:sz w:val="32"/>
        </w:rPr>
        <w:t xml:space="preserve"> – председатель П</w:t>
      </w:r>
      <w:r>
        <w:rPr>
          <w:rFonts w:ascii="Times New Roman" w:eastAsia="Times New Roman" w:hAnsi="Times New Roman" w:cs="Times New Roman"/>
          <w:sz w:val="32"/>
        </w:rPr>
        <w:t>ПО.</w:t>
      </w:r>
    </w:p>
    <w:p w14:paraId="30D5CA96" w14:textId="7F05EF96" w:rsidR="00DD32A9" w:rsidRDefault="00D800F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Безуглова О.В. – </w:t>
      </w:r>
      <w:bookmarkStart w:id="0" w:name="_Hlk137986028"/>
      <w:r w:rsidR="008966A6">
        <w:rPr>
          <w:rFonts w:ascii="Times New Roman" w:eastAsia="Times New Roman" w:hAnsi="Times New Roman" w:cs="Times New Roman"/>
          <w:sz w:val="32"/>
        </w:rPr>
        <w:t>член контрольно-ревизионной комиссии ППО.</w:t>
      </w:r>
      <w:bookmarkEnd w:id="0"/>
    </w:p>
    <w:p w14:paraId="14C9B549" w14:textId="3AF3BD56" w:rsidR="00DD32A9" w:rsidRDefault="00D800F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Фисенко Т.Т. –</w:t>
      </w:r>
      <w:r w:rsidR="008966A6">
        <w:rPr>
          <w:rFonts w:ascii="Times New Roman" w:eastAsia="Times New Roman" w:hAnsi="Times New Roman" w:cs="Times New Roman"/>
          <w:sz w:val="32"/>
        </w:rPr>
        <w:t xml:space="preserve"> </w:t>
      </w:r>
      <w:bookmarkStart w:id="1" w:name="_Hlk137985890"/>
      <w:r w:rsidR="008966A6">
        <w:rPr>
          <w:rFonts w:ascii="Times New Roman" w:eastAsia="Times New Roman" w:hAnsi="Times New Roman" w:cs="Times New Roman"/>
          <w:sz w:val="32"/>
        </w:rPr>
        <w:t>член профсоюзного комитета ППО.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bookmarkEnd w:id="1"/>
    </w:p>
    <w:p w14:paraId="3E62AC25" w14:textId="01BE7315" w:rsidR="00DD32A9" w:rsidRDefault="00D800F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Посух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И.В – </w:t>
      </w:r>
      <w:bookmarkStart w:id="2" w:name="_Hlk137985998"/>
      <w:bookmarkStart w:id="3" w:name="_Hlk137986190"/>
      <w:r w:rsidR="008966A6">
        <w:rPr>
          <w:rFonts w:ascii="Times New Roman" w:eastAsia="Times New Roman" w:hAnsi="Times New Roman" w:cs="Times New Roman"/>
          <w:sz w:val="32"/>
        </w:rPr>
        <w:t>член профсоюзного комитета ППО.</w:t>
      </w:r>
      <w:bookmarkEnd w:id="3"/>
    </w:p>
    <w:bookmarkEnd w:id="2"/>
    <w:p w14:paraId="4CCAC2A9" w14:textId="77777777" w:rsidR="008966A6" w:rsidRDefault="008966A6" w:rsidP="008966A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Демирчева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Т.М. – ответственный за организацию по приему в Профсоюз; </w:t>
      </w:r>
      <w:r>
        <w:rPr>
          <w:rFonts w:ascii="Times New Roman" w:eastAsia="Times New Roman" w:hAnsi="Times New Roman" w:cs="Times New Roman"/>
          <w:sz w:val="32"/>
        </w:rPr>
        <w:t>член профсоюзного комитета ППО.</w:t>
      </w:r>
    </w:p>
    <w:p w14:paraId="76730D96" w14:textId="21F94583" w:rsidR="008966A6" w:rsidRDefault="008966A6" w:rsidP="008966A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Старостина Т.А. - </w:t>
      </w:r>
      <w:r>
        <w:rPr>
          <w:rFonts w:ascii="Times New Roman" w:eastAsia="Times New Roman" w:hAnsi="Times New Roman" w:cs="Times New Roman"/>
          <w:sz w:val="32"/>
        </w:rPr>
        <w:t>член контрольно-ревизионной комиссии ППО.</w:t>
      </w:r>
    </w:p>
    <w:p w14:paraId="72EC6E4E" w14:textId="46487729" w:rsidR="008966A6" w:rsidRDefault="008966A6" w:rsidP="008966A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Кирилюк Е.А. - </w:t>
      </w:r>
      <w:r>
        <w:rPr>
          <w:rFonts w:ascii="Times New Roman" w:eastAsia="Times New Roman" w:hAnsi="Times New Roman" w:cs="Times New Roman"/>
          <w:sz w:val="32"/>
        </w:rPr>
        <w:t>член профсоюзного комитета ППО.</w:t>
      </w:r>
    </w:p>
    <w:p w14:paraId="65104C9D" w14:textId="5FD85AA5" w:rsidR="008966A6" w:rsidRDefault="008966A6" w:rsidP="008966A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Лепикоршева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С.Н. - </w:t>
      </w:r>
      <w:r>
        <w:rPr>
          <w:rFonts w:ascii="Times New Roman" w:eastAsia="Times New Roman" w:hAnsi="Times New Roman" w:cs="Times New Roman"/>
          <w:sz w:val="32"/>
        </w:rPr>
        <w:t>член контрольно-ревизионной комиссии ППО.</w:t>
      </w:r>
    </w:p>
    <w:p w14:paraId="0A1A4509" w14:textId="6840D8CC" w:rsidR="008966A6" w:rsidRDefault="008966A6" w:rsidP="008966A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Демурчева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Л.Л. - </w:t>
      </w:r>
      <w:r>
        <w:rPr>
          <w:rFonts w:ascii="Times New Roman" w:eastAsia="Times New Roman" w:hAnsi="Times New Roman" w:cs="Times New Roman"/>
          <w:sz w:val="32"/>
        </w:rPr>
        <w:t>член профсоюзного комитета ППО.</w:t>
      </w:r>
    </w:p>
    <w:p w14:paraId="1AC9FCAD" w14:textId="7C5B5443" w:rsidR="008966A6" w:rsidRPr="008966A6" w:rsidRDefault="008966A6" w:rsidP="008966A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Шихмагомедова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О.Н. - </w:t>
      </w:r>
      <w:r>
        <w:rPr>
          <w:rFonts w:ascii="Times New Roman" w:eastAsia="Times New Roman" w:hAnsi="Times New Roman" w:cs="Times New Roman"/>
          <w:sz w:val="32"/>
        </w:rPr>
        <w:t>член профсоюзного комитета ППО.</w:t>
      </w:r>
    </w:p>
    <w:sectPr w:rsidR="008966A6" w:rsidRPr="0089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6C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00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A9"/>
    <w:rsid w:val="008966A6"/>
    <w:rsid w:val="00A858E9"/>
    <w:rsid w:val="00D800F2"/>
    <w:rsid w:val="00D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8501"/>
  <w15:docId w15:val="{6BEDEF3F-E619-AE4A-87A5-57D5A7F9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Веселова</cp:lastModifiedBy>
  <cp:revision>3</cp:revision>
  <dcterms:created xsi:type="dcterms:W3CDTF">2023-06-18T09:22:00Z</dcterms:created>
  <dcterms:modified xsi:type="dcterms:W3CDTF">2023-06-18T10:10:00Z</dcterms:modified>
</cp:coreProperties>
</file>